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C24" w:rsidRDefault="00DB01CE" w:rsidP="00B12C24">
      <w:pPr>
        <w:spacing w:line="360" w:lineRule="auto"/>
      </w:pPr>
      <w:r>
        <w:rPr>
          <w:noProof/>
        </w:rPr>
        <w:drawing>
          <wp:inline distT="0" distB="0" distL="0" distR="0">
            <wp:extent cx="5145024"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4 randisi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45024" cy="1600200"/>
                    </a:xfrm>
                    <a:prstGeom prst="rect">
                      <a:avLst/>
                    </a:prstGeom>
                  </pic:spPr>
                </pic:pic>
              </a:graphicData>
            </a:graphic>
          </wp:inline>
        </w:drawing>
      </w:r>
    </w:p>
    <w:p w:rsidR="00B12C24" w:rsidRPr="00411353" w:rsidRDefault="00943C61" w:rsidP="00943C61">
      <w:pPr>
        <w:spacing w:line="360" w:lineRule="auto"/>
        <w:rPr>
          <w:sz w:val="28"/>
          <w:szCs w:val="28"/>
        </w:rPr>
      </w:pPr>
      <w:r w:rsidRPr="00411353">
        <w:rPr>
          <w:sz w:val="28"/>
          <w:szCs w:val="28"/>
        </w:rPr>
        <w:t>Our objective in this White Paper is to:</w:t>
      </w:r>
    </w:p>
    <w:p w:rsidR="00B65C02" w:rsidRPr="00411353" w:rsidRDefault="00B65C02" w:rsidP="00DB01CE">
      <w:pPr>
        <w:numPr>
          <w:ilvl w:val="0"/>
          <w:numId w:val="3"/>
        </w:numPr>
        <w:spacing w:after="0" w:line="240" w:lineRule="auto"/>
        <w:rPr>
          <w:sz w:val="28"/>
          <w:szCs w:val="28"/>
        </w:rPr>
      </w:pPr>
      <w:r w:rsidRPr="00411353">
        <w:rPr>
          <w:sz w:val="28"/>
          <w:szCs w:val="28"/>
        </w:rPr>
        <w:t>Build Awareness of Mistakes Other Organiza</w:t>
      </w:r>
      <w:r w:rsidR="001836A1">
        <w:rPr>
          <w:sz w:val="28"/>
          <w:szCs w:val="28"/>
        </w:rPr>
        <w:t>tions Have Made in the Background I</w:t>
      </w:r>
      <w:permStart w:id="1520173828" w:edGrp="everyone"/>
      <w:permEnd w:id="1520173828"/>
      <w:r w:rsidR="001836A1">
        <w:rPr>
          <w:sz w:val="28"/>
          <w:szCs w:val="28"/>
        </w:rPr>
        <w:t>nvestigation</w:t>
      </w:r>
      <w:r w:rsidRPr="00411353">
        <w:rPr>
          <w:sz w:val="28"/>
          <w:szCs w:val="28"/>
        </w:rPr>
        <w:t xml:space="preserve"> and Drug Testing Process</w:t>
      </w:r>
      <w:r w:rsidR="001836A1">
        <w:rPr>
          <w:sz w:val="28"/>
          <w:szCs w:val="28"/>
        </w:rPr>
        <w:t>es</w:t>
      </w:r>
    </w:p>
    <w:p w:rsidR="00B65C02" w:rsidRPr="00411353" w:rsidRDefault="00B65C02" w:rsidP="00DB01CE">
      <w:pPr>
        <w:numPr>
          <w:ilvl w:val="0"/>
          <w:numId w:val="3"/>
        </w:numPr>
        <w:spacing w:after="0" w:line="240" w:lineRule="auto"/>
        <w:rPr>
          <w:sz w:val="28"/>
          <w:szCs w:val="28"/>
        </w:rPr>
      </w:pPr>
      <w:r w:rsidRPr="00411353">
        <w:rPr>
          <w:sz w:val="28"/>
          <w:szCs w:val="28"/>
        </w:rPr>
        <w:t xml:space="preserve">Enable Your Organization to Avoid </w:t>
      </w:r>
      <w:bookmarkStart w:id="0" w:name="_GoBack"/>
      <w:bookmarkEnd w:id="0"/>
      <w:r w:rsidRPr="00411353">
        <w:rPr>
          <w:sz w:val="28"/>
          <w:szCs w:val="28"/>
        </w:rPr>
        <w:t xml:space="preserve">These Costly Mistakes </w:t>
      </w:r>
    </w:p>
    <w:p w:rsidR="00B65C02" w:rsidRPr="00411353" w:rsidRDefault="00943C61" w:rsidP="00DB01CE">
      <w:pPr>
        <w:numPr>
          <w:ilvl w:val="0"/>
          <w:numId w:val="3"/>
        </w:numPr>
        <w:spacing w:after="0" w:line="240" w:lineRule="auto"/>
        <w:rPr>
          <w:sz w:val="28"/>
          <w:szCs w:val="28"/>
        </w:rPr>
      </w:pPr>
      <w:r w:rsidRPr="00411353">
        <w:rPr>
          <w:sz w:val="28"/>
          <w:szCs w:val="28"/>
        </w:rPr>
        <w:t xml:space="preserve">Present </w:t>
      </w:r>
      <w:r w:rsidR="00B65C02" w:rsidRPr="00411353">
        <w:rPr>
          <w:sz w:val="28"/>
          <w:szCs w:val="28"/>
        </w:rPr>
        <w:t>Methods and Opportunities That Can Help the Process Be More Efficient and Effective</w:t>
      </w:r>
    </w:p>
    <w:sdt>
      <w:sdtPr>
        <w:rPr>
          <w:rFonts w:asciiTheme="minorHAnsi" w:eastAsiaTheme="minorEastAsia" w:hAnsiTheme="minorHAnsi" w:cs="Times New Roman"/>
          <w:color w:val="auto"/>
          <w:sz w:val="22"/>
          <w:szCs w:val="22"/>
        </w:rPr>
        <w:id w:val="232285591"/>
        <w:docPartObj>
          <w:docPartGallery w:val="Table of Contents"/>
          <w:docPartUnique/>
        </w:docPartObj>
      </w:sdtPr>
      <w:sdtEndPr/>
      <w:sdtContent>
        <w:p w:rsidR="00BA38AA" w:rsidRPr="0047680F" w:rsidRDefault="007B4D9F" w:rsidP="0047680F">
          <w:pPr>
            <w:pStyle w:val="TOCHeading"/>
            <w:jc w:val="center"/>
            <w:rPr>
              <w:rFonts w:asciiTheme="minorHAnsi" w:hAnsiTheme="minorHAnsi" w:cstheme="minorHAnsi"/>
              <w:b/>
              <w:bCs/>
            </w:rPr>
          </w:pPr>
          <w:r w:rsidRPr="0047680F">
            <w:rPr>
              <w:rFonts w:asciiTheme="minorHAnsi" w:hAnsiTheme="minorHAnsi" w:cstheme="minorHAnsi"/>
              <w:b/>
              <w:bCs/>
            </w:rPr>
            <w:t>Table of Contents</w:t>
          </w:r>
        </w:p>
        <w:p w:rsidR="00D4555A" w:rsidRPr="001B7372" w:rsidRDefault="001B7372" w:rsidP="00D4555A">
          <w:pPr>
            <w:pStyle w:val="TOC1"/>
            <w:rPr>
              <w:rStyle w:val="Hyperlink"/>
              <w:b/>
              <w:sz w:val="28"/>
              <w:szCs w:val="28"/>
            </w:rPr>
          </w:pPr>
          <w:r>
            <w:rPr>
              <w:b/>
              <w:bCs/>
              <w:sz w:val="28"/>
              <w:szCs w:val="28"/>
            </w:rPr>
            <w:fldChar w:fldCharType="begin"/>
          </w:r>
          <w:r>
            <w:rPr>
              <w:b/>
              <w:bCs/>
              <w:sz w:val="28"/>
              <w:szCs w:val="28"/>
            </w:rPr>
            <w:instrText xml:space="preserve"> HYPERLINK  \l "Introduction" </w:instrText>
          </w:r>
          <w:r>
            <w:rPr>
              <w:b/>
              <w:bCs/>
              <w:sz w:val="28"/>
              <w:szCs w:val="28"/>
            </w:rPr>
            <w:fldChar w:fldCharType="separate"/>
          </w:r>
          <w:r w:rsidR="007B4D9F" w:rsidRPr="001B7372">
            <w:rPr>
              <w:rStyle w:val="Hyperlink"/>
              <w:b/>
              <w:bCs/>
              <w:sz w:val="28"/>
              <w:szCs w:val="28"/>
            </w:rPr>
            <w:t>Introduction</w:t>
          </w:r>
        </w:p>
        <w:p w:rsidR="00BA38AA" w:rsidRDefault="001B7372">
          <w:pPr>
            <w:pStyle w:val="TOC1"/>
            <w:rPr>
              <w:b/>
              <w:bCs/>
              <w:sz w:val="28"/>
              <w:szCs w:val="28"/>
            </w:rPr>
          </w:pPr>
          <w:r>
            <w:rPr>
              <w:b/>
              <w:bCs/>
              <w:sz w:val="28"/>
              <w:szCs w:val="28"/>
            </w:rPr>
            <w:fldChar w:fldCharType="end"/>
          </w:r>
          <w:hyperlink w:anchor="Mistakes_Background_Investigations" w:history="1">
            <w:r w:rsidR="007B4D9F" w:rsidRPr="00976155">
              <w:rPr>
                <w:rStyle w:val="Hyperlink"/>
                <w:b/>
                <w:bCs/>
                <w:sz w:val="28"/>
                <w:szCs w:val="28"/>
              </w:rPr>
              <w:t>Background Investigation Mistakes</w:t>
            </w:r>
          </w:hyperlink>
        </w:p>
        <w:p w:rsidR="003038E6" w:rsidRDefault="00E049E4" w:rsidP="001B7372">
          <w:pPr>
            <w:ind w:left="720"/>
          </w:pPr>
          <w:hyperlink w:anchor="Not_Providing_Disclosure_Forms" w:history="1">
            <w:r w:rsidR="003038E6" w:rsidRPr="003038E6">
              <w:rPr>
                <w:rStyle w:val="Hyperlink"/>
              </w:rPr>
              <w:t>Mistake is not complying with the FCRA in the area of providing proper disclosure Forms before you procure Consumer Reports.</w:t>
            </w:r>
          </w:hyperlink>
          <w:r w:rsidR="003038E6" w:rsidRPr="003038E6">
            <w:t xml:space="preserve"> </w:t>
          </w:r>
        </w:p>
        <w:p w:rsidR="00B23B62" w:rsidRDefault="00E049E4" w:rsidP="001B7372">
          <w:pPr>
            <w:ind w:left="720"/>
          </w:pPr>
          <w:hyperlink w:anchor="Not_Providing_Disclosure_Forms" w:history="1">
            <w:r w:rsidR="00B23B62" w:rsidRPr="007001B0">
              <w:rPr>
                <w:rStyle w:val="Hyperlink"/>
              </w:rPr>
              <w:t>Mistake is rejecting job applicants based on information contained in background check reports that it obtains from a consumer reporting agency (CRA) without first providing those individuals with copies of their consumer reports and a statement of their rights.</w:t>
            </w:r>
          </w:hyperlink>
        </w:p>
        <w:p w:rsidR="001B7372" w:rsidRDefault="00E049E4" w:rsidP="001B7372">
          <w:pPr>
            <w:ind w:left="720"/>
          </w:pPr>
          <w:hyperlink w:anchor="No_Pre_Adverse_Letter" w:history="1">
            <w:r w:rsidR="00B23B62" w:rsidRPr="007001B0">
              <w:rPr>
                <w:rStyle w:val="Hyperlink"/>
              </w:rPr>
              <w:t>Not issuing the pre-adverse action letter</w:t>
            </w:r>
          </w:hyperlink>
        </w:p>
        <w:p w:rsidR="00B23B62" w:rsidRDefault="00E049E4" w:rsidP="001B7372">
          <w:pPr>
            <w:ind w:left="720"/>
          </w:pPr>
          <w:hyperlink w:anchor="Not_Consulting_Legal_Counsel" w:history="1">
            <w:r w:rsidR="00B23B62" w:rsidRPr="000D0830">
              <w:rPr>
                <w:rStyle w:val="Hyperlink"/>
              </w:rPr>
              <w:t>Not consulting legal counsel</w:t>
            </w:r>
          </w:hyperlink>
        </w:p>
        <w:p w:rsidR="00B23B62" w:rsidRDefault="00E049E4" w:rsidP="001B7372">
          <w:pPr>
            <w:ind w:left="720"/>
          </w:pPr>
          <w:hyperlink w:anchor="Liability_Waiver_In_Disclosure_Form" w:history="1">
            <w:r w:rsidR="00B23B62" w:rsidRPr="000D0830">
              <w:rPr>
                <w:rStyle w:val="Hyperlink"/>
              </w:rPr>
              <w:t>Having a liability waiver in your disclosure form</w:t>
            </w:r>
          </w:hyperlink>
        </w:p>
        <w:p w:rsidR="00B23B62" w:rsidRDefault="00E049E4" w:rsidP="001B7372">
          <w:pPr>
            <w:ind w:left="720"/>
          </w:pPr>
          <w:hyperlink w:anchor="EEOC_Guidelines_Criminal_Conviction" w:history="1">
            <w:r w:rsidR="00B23B62" w:rsidRPr="000D0830">
              <w:rPr>
                <w:rStyle w:val="Hyperlink"/>
              </w:rPr>
              <w:t>Violating the EEOC’s guidelines in using criminal conviction violations</w:t>
            </w:r>
          </w:hyperlink>
        </w:p>
        <w:p w:rsidR="00B23B62" w:rsidRDefault="00E049E4" w:rsidP="001B7372">
          <w:pPr>
            <w:ind w:left="720"/>
          </w:pPr>
          <w:hyperlink w:anchor="Assuming_finerprints_gold_standard" w:history="1">
            <w:r w:rsidR="003D0194" w:rsidRPr="000D0830">
              <w:rPr>
                <w:rStyle w:val="Hyperlink"/>
              </w:rPr>
              <w:t>Assuming fingerprint records are the gold standard</w:t>
            </w:r>
          </w:hyperlink>
        </w:p>
        <w:p w:rsidR="003D0194" w:rsidRDefault="00E049E4" w:rsidP="001B7372">
          <w:pPr>
            <w:ind w:left="720"/>
          </w:pPr>
          <w:hyperlink w:anchor="Name_Address_Birth_Date" w:history="1">
            <w:r w:rsidR="003D0194" w:rsidRPr="000D0830">
              <w:rPr>
                <w:rStyle w:val="Hyperlink"/>
              </w:rPr>
              <w:t>Assuming a Name/Address/Date of Birth search is inferior to a fingerprint record search</w:t>
            </w:r>
          </w:hyperlink>
        </w:p>
        <w:p w:rsidR="003D0194" w:rsidRDefault="00E049E4" w:rsidP="001B7372">
          <w:pPr>
            <w:ind w:left="720"/>
          </w:pPr>
          <w:hyperlink w:anchor="Not_Resolving_arrest_on_fingerprint" w:history="1">
            <w:r w:rsidR="003D0194" w:rsidRPr="000D0830">
              <w:rPr>
                <w:rStyle w:val="Hyperlink"/>
              </w:rPr>
              <w:t>Not to confirm an unresolved arrest received on a fingerprint record</w:t>
            </w:r>
          </w:hyperlink>
        </w:p>
        <w:p w:rsidR="0070750C" w:rsidRDefault="00E049E4" w:rsidP="001B7372">
          <w:pPr>
            <w:ind w:left="720"/>
          </w:pPr>
          <w:hyperlink w:anchor="Assume_Information_Internet_Accurate" w:history="1">
            <w:r w:rsidR="0070750C" w:rsidRPr="0070750C">
              <w:rPr>
                <w:rStyle w:val="Hyperlink"/>
              </w:rPr>
              <w:t>Assuming information on the Internet is accurate</w:t>
            </w:r>
          </w:hyperlink>
        </w:p>
        <w:p w:rsidR="0070750C" w:rsidRDefault="00E049E4" w:rsidP="001B7372">
          <w:pPr>
            <w:ind w:left="720"/>
          </w:pPr>
          <w:hyperlink w:anchor="Criminal_convictions_older_7_years" w:history="1">
            <w:r w:rsidR="0070750C" w:rsidRPr="0070750C">
              <w:rPr>
                <w:rStyle w:val="Hyperlink"/>
              </w:rPr>
              <w:t>Assuming convictions older than 7 years old CAN NOT be reported</w:t>
            </w:r>
          </w:hyperlink>
        </w:p>
        <w:p w:rsidR="0070750C" w:rsidRDefault="00E049E4" w:rsidP="001B7372">
          <w:pPr>
            <w:ind w:left="720"/>
          </w:pPr>
          <w:hyperlink w:anchor="Comply_FCRA_Timely_" w:history="1">
            <w:r w:rsidR="00A1517E" w:rsidRPr="00A1517E">
              <w:rPr>
                <w:rStyle w:val="Hyperlink"/>
              </w:rPr>
              <w:t>Not complying with the FCRA in a timely manner</w:t>
            </w:r>
          </w:hyperlink>
        </w:p>
        <w:p w:rsidR="00A1517E" w:rsidRDefault="00E049E4" w:rsidP="001B7372">
          <w:pPr>
            <w:ind w:left="720"/>
          </w:pPr>
          <w:hyperlink w:anchor="EEOC_handling_conviction_history" w:history="1">
            <w:r w:rsidR="00A1517E" w:rsidRPr="00A1517E">
              <w:rPr>
                <w:rStyle w:val="Hyperlink"/>
              </w:rPr>
              <w:t>Not following EEOC Guidelines when it comes to handling criminal conviction history</w:t>
            </w:r>
          </w:hyperlink>
        </w:p>
        <w:p w:rsidR="00A1517E" w:rsidRDefault="00E049E4" w:rsidP="001B7372">
          <w:pPr>
            <w:ind w:left="720"/>
          </w:pPr>
          <w:hyperlink w:anchor="Understand_Ban_the_box" w:history="1">
            <w:r w:rsidR="003C4531" w:rsidRPr="003C4531">
              <w:rPr>
                <w:rStyle w:val="Hyperlink"/>
              </w:rPr>
              <w:t>Not understanding Ban the Box Legislation</w:t>
            </w:r>
          </w:hyperlink>
        </w:p>
        <w:p w:rsidR="003C4531" w:rsidRDefault="00E049E4" w:rsidP="001B7372">
          <w:pPr>
            <w:ind w:left="720"/>
          </w:pPr>
          <w:hyperlink w:anchor="sub_contractor_screening_employees" w:history="1">
            <w:r w:rsidR="003C4531" w:rsidRPr="003C4531">
              <w:rPr>
                <w:rStyle w:val="Hyperlink"/>
              </w:rPr>
              <w:t>Assuming your sub-contractors are screening their employees</w:t>
            </w:r>
          </w:hyperlink>
        </w:p>
        <w:p w:rsidR="007B4D9F" w:rsidRPr="007B4D9F" w:rsidRDefault="00E049E4" w:rsidP="00C46FDB">
          <w:pPr>
            <w:rPr>
              <w:b/>
              <w:sz w:val="28"/>
              <w:szCs w:val="28"/>
            </w:rPr>
          </w:pPr>
          <w:hyperlink w:anchor="Mistakes_Drug_Testing" w:history="1">
            <w:r w:rsidR="007B4D9F" w:rsidRPr="00C46FDB">
              <w:rPr>
                <w:rStyle w:val="Hyperlink"/>
                <w:b/>
                <w:bCs/>
                <w:sz w:val="28"/>
                <w:szCs w:val="28"/>
              </w:rPr>
              <w:t>Drug Testing Mistakes</w:t>
            </w:r>
          </w:hyperlink>
        </w:p>
        <w:p w:rsidR="00C46FDB" w:rsidRDefault="00E049E4" w:rsidP="00C46FDB">
          <w:pPr>
            <w:ind w:left="720"/>
          </w:pPr>
          <w:hyperlink w:anchor="Assuming_Drug_Tests_Same" w:history="1">
            <w:r w:rsidR="00C46FDB" w:rsidRPr="00C46FDB">
              <w:rPr>
                <w:rStyle w:val="Hyperlink"/>
              </w:rPr>
              <w:t>Assuming all drug tests are the same</w:t>
            </w:r>
          </w:hyperlink>
        </w:p>
        <w:p w:rsidR="00C46FDB" w:rsidRDefault="00E049E4" w:rsidP="00C46FDB">
          <w:pPr>
            <w:ind w:left="720"/>
          </w:pPr>
          <w:hyperlink w:anchor="Positive_Drug_Test_Challenge" w:history="1">
            <w:r w:rsidR="00C46FDB" w:rsidRPr="00C46FDB">
              <w:rPr>
                <w:rStyle w:val="Hyperlink"/>
              </w:rPr>
              <w:t>Not knowing how to deal with a challenge to a positive drug test</w:t>
            </w:r>
          </w:hyperlink>
        </w:p>
        <w:p w:rsidR="00C46FDB" w:rsidRDefault="00E049E4" w:rsidP="00C46FDB">
          <w:pPr>
            <w:ind w:left="720"/>
          </w:pPr>
          <w:hyperlink w:anchor="Illegal_Drugs_in_System" w:history="1">
            <w:r w:rsidR="00C46FDB" w:rsidRPr="00C46FDB">
              <w:rPr>
                <w:rStyle w:val="Hyperlink"/>
              </w:rPr>
              <w:t>Over-estimating how long illegal drugs stay in the system</w:t>
            </w:r>
          </w:hyperlink>
        </w:p>
        <w:p w:rsidR="00C46FDB" w:rsidRDefault="00E049E4" w:rsidP="00C46FDB">
          <w:pPr>
            <w:ind w:left="720"/>
          </w:pPr>
          <w:hyperlink w:anchor="Not_Having_MRO_Not_Listening" w:history="1">
            <w:r w:rsidR="007E506D" w:rsidRPr="007E506D">
              <w:rPr>
                <w:rStyle w:val="Hyperlink"/>
              </w:rPr>
              <w:t>Not having an MRO and not listening to the MRO if you have one</w:t>
            </w:r>
          </w:hyperlink>
        </w:p>
        <w:p w:rsidR="007E506D" w:rsidRDefault="00E049E4" w:rsidP="00C46FDB">
          <w:pPr>
            <w:ind w:left="720"/>
          </w:pPr>
          <w:hyperlink w:anchor="Not_Consulting_MRO" w:history="1">
            <w:r w:rsidR="007E506D" w:rsidRPr="007E506D">
              <w:rPr>
                <w:rStyle w:val="Hyperlink"/>
              </w:rPr>
              <w:t>Not consulting with your MRO</w:t>
            </w:r>
          </w:hyperlink>
        </w:p>
        <w:p w:rsidR="007E506D" w:rsidRDefault="00E049E4" w:rsidP="00C46FDB">
          <w:pPr>
            <w:ind w:left="720"/>
          </w:pPr>
          <w:hyperlink w:anchor="Marijuana_Impairment_Does_Exist" w:history="1">
            <w:r w:rsidR="007E506D" w:rsidRPr="007E506D">
              <w:rPr>
                <w:rStyle w:val="Hyperlink"/>
              </w:rPr>
              <w:t>Assuming marijuana impairment doesn’t exist</w:t>
            </w:r>
          </w:hyperlink>
        </w:p>
        <w:p w:rsidR="007E506D" w:rsidRDefault="00E049E4" w:rsidP="00C46FDB">
          <w:pPr>
            <w:ind w:left="720"/>
          </w:pPr>
          <w:hyperlink w:anchor="Substitute_Managing_Poor_Performance" w:history="1">
            <w:r w:rsidR="00753A24" w:rsidRPr="00753A24">
              <w:rPr>
                <w:rStyle w:val="Hyperlink"/>
              </w:rPr>
              <w:t>Using drug testing results as a substitute for managing poor performance</w:t>
            </w:r>
          </w:hyperlink>
        </w:p>
        <w:p w:rsidR="00753A24" w:rsidRDefault="00E049E4" w:rsidP="00C46FDB">
          <w:pPr>
            <w:ind w:left="720"/>
          </w:pPr>
          <w:hyperlink w:anchor="Marijuan_user_driving_high" w:history="1">
            <w:r w:rsidR="00753A24" w:rsidRPr="00753A24">
              <w:rPr>
                <w:rStyle w:val="Hyperlink"/>
              </w:rPr>
              <w:t>Assuming that marijuana users, medical or casual, are not driving while high</w:t>
            </w:r>
          </w:hyperlink>
        </w:p>
        <w:p w:rsidR="00753A24" w:rsidRDefault="00E049E4" w:rsidP="00C46FDB">
          <w:pPr>
            <w:ind w:left="720"/>
          </w:pPr>
          <w:hyperlink w:anchor="Drug_test_comply_EEOC_ADA" w:history="1">
            <w:r w:rsidR="00753A24" w:rsidRPr="00753A24">
              <w:rPr>
                <w:rStyle w:val="Hyperlink"/>
              </w:rPr>
              <w:t>Not complying with EEOC in general and the Americans with Disabilities Act in particular</w:t>
            </w:r>
          </w:hyperlink>
        </w:p>
        <w:p w:rsidR="007B4D9F" w:rsidRDefault="00E049E4" w:rsidP="007B4D9F">
          <w:pPr>
            <w:pStyle w:val="TOC1"/>
            <w:rPr>
              <w:b/>
              <w:bCs/>
              <w:sz w:val="28"/>
              <w:szCs w:val="28"/>
            </w:rPr>
          </w:pPr>
          <w:hyperlink w:anchor="Opportunities_Employment_Screening" w:history="1">
            <w:r w:rsidR="007B4D9F" w:rsidRPr="00753A24">
              <w:rPr>
                <w:rStyle w:val="Hyperlink"/>
                <w:b/>
                <w:bCs/>
                <w:sz w:val="28"/>
                <w:szCs w:val="28"/>
              </w:rPr>
              <w:t>Background Investigation Opportunities</w:t>
            </w:r>
          </w:hyperlink>
        </w:p>
        <w:p w:rsidR="00753A24" w:rsidRDefault="00E049E4" w:rsidP="00753A24">
          <w:pPr>
            <w:ind w:left="720"/>
          </w:pPr>
          <w:hyperlink w:anchor="Look_for_convictions_in_right_places" w:history="1">
            <w:r w:rsidR="006B486E" w:rsidRPr="006B486E">
              <w:rPr>
                <w:rStyle w:val="Hyperlink"/>
              </w:rPr>
              <w:t>Look for criminal convictions in all the right places</w:t>
            </w:r>
          </w:hyperlink>
        </w:p>
        <w:p w:rsidR="006B486E" w:rsidRDefault="00E049E4" w:rsidP="00753A24">
          <w:pPr>
            <w:ind w:left="720"/>
          </w:pPr>
          <w:hyperlink w:anchor="Perform_statewide_search_convictions" w:history="1">
            <w:r w:rsidR="006B486E" w:rsidRPr="006B486E">
              <w:rPr>
                <w:rStyle w:val="Hyperlink"/>
              </w:rPr>
              <w:t>Perform statewide criminal conviction search, when appropriate</w:t>
            </w:r>
          </w:hyperlink>
        </w:p>
        <w:p w:rsidR="006B486E" w:rsidRDefault="00E049E4" w:rsidP="00753A24">
          <w:pPr>
            <w:ind w:left="720"/>
          </w:pPr>
          <w:hyperlink w:anchor="Comply_EEOC_the_easier_way" w:history="1">
            <w:r w:rsidR="006B486E" w:rsidRPr="006B486E">
              <w:rPr>
                <w:rStyle w:val="Hyperlink"/>
              </w:rPr>
              <w:t>Comply with EEOC Requirements the easier way</w:t>
            </w:r>
          </w:hyperlink>
        </w:p>
        <w:p w:rsidR="006B486E" w:rsidRDefault="00E049E4" w:rsidP="00753A24">
          <w:pPr>
            <w:ind w:left="720"/>
          </w:pPr>
          <w:hyperlink w:anchor="Continuous_screening" w:history="1">
            <w:r w:rsidR="007035BB" w:rsidRPr="007035BB">
              <w:rPr>
                <w:rStyle w:val="Hyperlink"/>
              </w:rPr>
              <w:t>Continuous screening should be an integral part of company policy</w:t>
            </w:r>
          </w:hyperlink>
        </w:p>
        <w:p w:rsidR="007035BB" w:rsidRDefault="00E049E4" w:rsidP="00753A24">
          <w:pPr>
            <w:ind w:left="720"/>
          </w:pPr>
          <w:hyperlink w:anchor="Call_Prior_Employers" w:history="1">
            <w:r w:rsidR="007035BB" w:rsidRPr="007035BB">
              <w:rPr>
                <w:rStyle w:val="Hyperlink"/>
              </w:rPr>
              <w:t>Call prior employers can reveal a wealth of information</w:t>
            </w:r>
          </w:hyperlink>
        </w:p>
        <w:p w:rsidR="007035BB" w:rsidRDefault="00E049E4" w:rsidP="00753A24">
          <w:pPr>
            <w:ind w:left="720"/>
          </w:pPr>
          <w:hyperlink w:anchor="Be_aware_summary_of_rights" w:history="1">
            <w:r w:rsidR="007035BB" w:rsidRPr="007035BB">
              <w:rPr>
                <w:rStyle w:val="Hyperlink"/>
              </w:rPr>
              <w:t>Be aware of the new Summary of Rights Form</w:t>
            </w:r>
          </w:hyperlink>
        </w:p>
        <w:p w:rsidR="007035BB" w:rsidRDefault="00E049E4" w:rsidP="00753A24">
          <w:pPr>
            <w:ind w:left="720"/>
          </w:pPr>
          <w:hyperlink w:anchor="Effective_way_find_fraud" w:history="1">
            <w:r w:rsidR="007035BB" w:rsidRPr="007035BB">
              <w:rPr>
                <w:rStyle w:val="Hyperlink"/>
              </w:rPr>
              <w:t>Most effective ways of finding fraud</w:t>
            </w:r>
          </w:hyperlink>
        </w:p>
        <w:p w:rsidR="007B4D9F" w:rsidRPr="007B4D9F" w:rsidRDefault="00E049E4" w:rsidP="007B4D9F">
          <w:pPr>
            <w:pStyle w:val="TOC1"/>
            <w:rPr>
              <w:b/>
              <w:bCs/>
              <w:sz w:val="28"/>
              <w:szCs w:val="28"/>
            </w:rPr>
          </w:pPr>
          <w:hyperlink w:anchor="Drug_Testing_Opportunities" w:history="1">
            <w:r w:rsidR="007B4D9F" w:rsidRPr="007035BB">
              <w:rPr>
                <w:rStyle w:val="Hyperlink"/>
                <w:b/>
                <w:bCs/>
                <w:sz w:val="28"/>
                <w:szCs w:val="28"/>
              </w:rPr>
              <w:t>Drug Testing Opportunities</w:t>
            </w:r>
          </w:hyperlink>
        </w:p>
        <w:p w:rsidR="007035BB" w:rsidRDefault="00E049E4" w:rsidP="007035BB">
          <w:pPr>
            <w:ind w:left="720"/>
          </w:pPr>
          <w:hyperlink w:anchor="Reduce_substance_abuse_fifty_percent" w:history="1">
            <w:r w:rsidR="00CF5135" w:rsidRPr="00CF5135">
              <w:rPr>
                <w:rStyle w:val="Hyperlink"/>
              </w:rPr>
              <w:t>Reduce substance abuse in your employee population by almost 50%</w:t>
            </w:r>
          </w:hyperlink>
        </w:p>
        <w:p w:rsidR="00CF5135" w:rsidRDefault="00E049E4" w:rsidP="007035BB">
          <w:pPr>
            <w:ind w:left="720"/>
          </w:pPr>
          <w:hyperlink w:anchor="Testing_employees_drugs_important" w:history="1">
            <w:r w:rsidR="00CF5135" w:rsidRPr="00CF5135">
              <w:rPr>
                <w:rStyle w:val="Hyperlink"/>
              </w:rPr>
              <w:t>Testing Employees for Drugs is Important</w:t>
            </w:r>
          </w:hyperlink>
        </w:p>
        <w:p w:rsidR="00CF5135" w:rsidRDefault="00E049E4" w:rsidP="007035BB">
          <w:pPr>
            <w:ind w:left="720"/>
          </w:pPr>
          <w:hyperlink w:anchor="Implement_random_drug_testing" w:history="1">
            <w:r w:rsidR="00CF5135" w:rsidRPr="00CF5135">
              <w:rPr>
                <w:rStyle w:val="Hyperlink"/>
              </w:rPr>
              <w:t>Implement a random drug testing program</w:t>
            </w:r>
          </w:hyperlink>
        </w:p>
        <w:p w:rsidR="00CF5135" w:rsidRDefault="00E049E4" w:rsidP="007035BB">
          <w:pPr>
            <w:ind w:left="720"/>
          </w:pPr>
          <w:hyperlink w:anchor="Analysis_10_million_drug_tests" w:history="1">
            <w:r w:rsidR="00CF5135" w:rsidRPr="00CF5135">
              <w:rPr>
                <w:rStyle w:val="Hyperlink"/>
              </w:rPr>
              <w:t xml:space="preserve">Analysis of 10 million drug tests reveals this is no time to stop drug testing </w:t>
            </w:r>
          </w:hyperlink>
          <w:r w:rsidR="00CF5135" w:rsidRPr="00CF5135">
            <w:t xml:space="preserve"> </w:t>
          </w:r>
        </w:p>
        <w:p w:rsidR="00CF5135" w:rsidRDefault="00E049E4" w:rsidP="007035BB">
          <w:pPr>
            <w:ind w:left="720"/>
          </w:pPr>
          <w:hyperlink w:anchor="define_safety_sensitive_positions" w:history="1">
            <w:r w:rsidR="00CF5135" w:rsidRPr="00CF5135">
              <w:rPr>
                <w:rStyle w:val="Hyperlink"/>
              </w:rPr>
              <w:t>Define safety sensitive positions when drug testing</w:t>
            </w:r>
          </w:hyperlink>
        </w:p>
        <w:p w:rsidR="00CF5135" w:rsidRDefault="00E049E4" w:rsidP="007035BB">
          <w:pPr>
            <w:ind w:left="720"/>
          </w:pPr>
          <w:hyperlink w:anchor="avoid_donors_fake_urine" w:history="1">
            <w:r w:rsidR="00CF5135" w:rsidRPr="00CF5135">
              <w:rPr>
                <w:rStyle w:val="Hyperlink"/>
              </w:rPr>
              <w:t>Avoid donors using fake urine to pass drug tests</w:t>
            </w:r>
          </w:hyperlink>
        </w:p>
        <w:p w:rsidR="007B4D9F" w:rsidRPr="007B4D9F" w:rsidRDefault="00E049E4" w:rsidP="007B4D9F">
          <w:pPr>
            <w:rPr>
              <w:b/>
            </w:rPr>
          </w:pPr>
          <w:hyperlink w:anchor="Additional_resources" w:history="1">
            <w:r w:rsidR="007B4D9F" w:rsidRPr="00CF5135">
              <w:rPr>
                <w:rStyle w:val="Hyperlink"/>
                <w:b/>
                <w:bCs/>
                <w:sz w:val="28"/>
                <w:szCs w:val="28"/>
              </w:rPr>
              <w:t>Additional Resources</w:t>
            </w:r>
          </w:hyperlink>
        </w:p>
        <w:p w:rsidR="007B4D9F" w:rsidRPr="007B4D9F" w:rsidRDefault="007B4D9F" w:rsidP="007B4D9F"/>
        <w:p w:rsidR="00BA38AA" w:rsidRDefault="00E049E4">
          <w:pPr>
            <w:pStyle w:val="TOC3"/>
            <w:ind w:left="446"/>
          </w:pPr>
        </w:p>
      </w:sdtContent>
    </w:sdt>
    <w:p w:rsidR="00B12C24" w:rsidRPr="00DB01CE" w:rsidRDefault="00DB01CE" w:rsidP="00DB01CE">
      <w:pPr>
        <w:spacing w:after="0" w:line="240" w:lineRule="auto"/>
        <w:jc w:val="center"/>
        <w:rPr>
          <w:sz w:val="28"/>
          <w:szCs w:val="28"/>
        </w:rPr>
      </w:pPr>
      <w:r w:rsidRPr="00DB01CE">
        <w:rPr>
          <w:sz w:val="28"/>
          <w:szCs w:val="28"/>
        </w:rPr>
        <w:t>Randisi &amp; Associates is an authority in the employment screening services industry and our management team has over 60 years of combined experience. Our work in the screening business has provided us a unique repository of experiences and knowledge that you won’t find anywhere else – knowledge that allows us to provide quality and responsive service. We know how to deliver what you need quickly and efficiently</w:t>
      </w:r>
    </w:p>
    <w:p w:rsidR="00B12C24" w:rsidRDefault="00B12C24">
      <w:r>
        <w:br w:type="page"/>
      </w:r>
    </w:p>
    <w:p w:rsidR="00411353" w:rsidRDefault="00411353" w:rsidP="00411353">
      <w:pPr>
        <w:autoSpaceDE w:val="0"/>
        <w:autoSpaceDN w:val="0"/>
        <w:adjustRightInd w:val="0"/>
        <w:spacing w:after="0" w:line="240" w:lineRule="auto"/>
        <w:jc w:val="center"/>
        <w:rPr>
          <w:rFonts w:ascii="Calibri" w:hAnsi="Calibri" w:cs="Calibri"/>
          <w:kern w:val="24"/>
          <w:sz w:val="28"/>
          <w:szCs w:val="28"/>
        </w:rPr>
      </w:pPr>
      <w:r>
        <w:rPr>
          <w:rFonts w:ascii="Calibri" w:hAnsi="Calibri" w:cs="Calibri"/>
          <w:kern w:val="24"/>
          <w:sz w:val="28"/>
          <w:szCs w:val="28"/>
        </w:rPr>
        <w:lastRenderedPageBreak/>
        <w:t>Introduction</w:t>
      </w:r>
    </w:p>
    <w:p w:rsidR="00411353" w:rsidRDefault="00411353" w:rsidP="00B12C24">
      <w:pPr>
        <w:autoSpaceDE w:val="0"/>
        <w:autoSpaceDN w:val="0"/>
        <w:adjustRightInd w:val="0"/>
        <w:spacing w:after="0" w:line="240" w:lineRule="auto"/>
        <w:rPr>
          <w:rFonts w:ascii="Calibri" w:hAnsi="Calibri" w:cs="Calibri"/>
          <w:kern w:val="24"/>
          <w:sz w:val="28"/>
          <w:szCs w:val="28"/>
        </w:rPr>
      </w:pPr>
    </w:p>
    <w:p w:rsidR="00B12C24" w:rsidRDefault="00A64568"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 xml:space="preserve">Randisi &amp; Associates, Inc. is not a law firm. Information in this document is not intended to constitute legal advice. Rather, this White Paper is intended to </w:t>
      </w:r>
      <w:r w:rsidR="00B12C24">
        <w:rPr>
          <w:rFonts w:ascii="Calibri" w:hAnsi="Calibri" w:cs="Calibri"/>
          <w:kern w:val="24"/>
          <w:sz w:val="28"/>
          <w:szCs w:val="28"/>
        </w:rPr>
        <w:t xml:space="preserve">share </w:t>
      </w:r>
      <w:r>
        <w:rPr>
          <w:rFonts w:ascii="Calibri" w:hAnsi="Calibri" w:cs="Calibri"/>
          <w:kern w:val="24"/>
          <w:sz w:val="28"/>
          <w:szCs w:val="28"/>
        </w:rPr>
        <w:t xml:space="preserve">our </w:t>
      </w:r>
      <w:r w:rsidR="00B12C24">
        <w:rPr>
          <w:rFonts w:ascii="Calibri" w:hAnsi="Calibri" w:cs="Calibri"/>
          <w:kern w:val="24"/>
          <w:sz w:val="28"/>
          <w:szCs w:val="28"/>
        </w:rPr>
        <w:t>experience</w:t>
      </w:r>
      <w:r>
        <w:rPr>
          <w:rFonts w:ascii="Calibri" w:hAnsi="Calibri" w:cs="Calibri"/>
          <w:kern w:val="24"/>
          <w:sz w:val="28"/>
          <w:szCs w:val="28"/>
        </w:rPr>
        <w:t>s</w:t>
      </w:r>
      <w:r w:rsidR="00B12C24">
        <w:rPr>
          <w:rFonts w:ascii="Calibri" w:hAnsi="Calibri" w:cs="Calibri"/>
          <w:kern w:val="24"/>
          <w:sz w:val="28"/>
          <w:szCs w:val="28"/>
        </w:rPr>
        <w:t xml:space="preserve"> and knowledge </w:t>
      </w:r>
      <w:r>
        <w:rPr>
          <w:rFonts w:ascii="Calibri" w:hAnsi="Calibri" w:cs="Calibri"/>
          <w:kern w:val="24"/>
          <w:sz w:val="28"/>
          <w:szCs w:val="28"/>
        </w:rPr>
        <w:t xml:space="preserve">of </w:t>
      </w:r>
      <w:r w:rsidR="00B12C24">
        <w:rPr>
          <w:rFonts w:ascii="Calibri" w:hAnsi="Calibri" w:cs="Calibri"/>
          <w:kern w:val="24"/>
          <w:sz w:val="28"/>
          <w:szCs w:val="28"/>
        </w:rPr>
        <w:t xml:space="preserve">these situations </w:t>
      </w:r>
      <w:r>
        <w:rPr>
          <w:rFonts w:ascii="Calibri" w:hAnsi="Calibri" w:cs="Calibri"/>
          <w:kern w:val="24"/>
          <w:sz w:val="28"/>
          <w:szCs w:val="28"/>
        </w:rPr>
        <w:t>so that h</w:t>
      </w:r>
      <w:r w:rsidR="00B12C24">
        <w:rPr>
          <w:rFonts w:ascii="Calibri" w:hAnsi="Calibri" w:cs="Calibri"/>
          <w:kern w:val="24"/>
          <w:sz w:val="28"/>
          <w:szCs w:val="28"/>
        </w:rPr>
        <w:t>opefully you</w:t>
      </w:r>
      <w:r>
        <w:rPr>
          <w:rFonts w:ascii="Calibri" w:hAnsi="Calibri" w:cs="Calibri"/>
          <w:kern w:val="24"/>
          <w:sz w:val="28"/>
          <w:szCs w:val="28"/>
        </w:rPr>
        <w:t>r firm</w:t>
      </w:r>
      <w:r w:rsidR="00B12C24">
        <w:rPr>
          <w:rFonts w:ascii="Calibri" w:hAnsi="Calibri" w:cs="Calibri"/>
          <w:kern w:val="24"/>
          <w:sz w:val="28"/>
          <w:szCs w:val="28"/>
        </w:rPr>
        <w:t xml:space="preserve"> will avoid </w:t>
      </w:r>
      <w:r>
        <w:rPr>
          <w:rFonts w:ascii="Calibri" w:hAnsi="Calibri" w:cs="Calibri"/>
          <w:kern w:val="24"/>
          <w:sz w:val="28"/>
          <w:szCs w:val="28"/>
        </w:rPr>
        <w:t xml:space="preserve">these </w:t>
      </w:r>
      <w:r w:rsidR="00B12C24">
        <w:rPr>
          <w:rFonts w:ascii="Calibri" w:hAnsi="Calibri" w:cs="Calibri"/>
          <w:kern w:val="24"/>
          <w:sz w:val="28"/>
          <w:szCs w:val="28"/>
        </w:rPr>
        <w:t xml:space="preserve">mistakes and </w:t>
      </w:r>
      <w:r>
        <w:rPr>
          <w:rFonts w:ascii="Calibri" w:hAnsi="Calibri" w:cs="Calibri"/>
          <w:kern w:val="24"/>
          <w:sz w:val="28"/>
          <w:szCs w:val="28"/>
        </w:rPr>
        <w:t xml:space="preserve">take advantage of presented </w:t>
      </w:r>
      <w:r w:rsidR="00B12C24">
        <w:rPr>
          <w:rFonts w:ascii="Calibri" w:hAnsi="Calibri" w:cs="Calibri"/>
          <w:kern w:val="24"/>
          <w:sz w:val="28"/>
          <w:szCs w:val="28"/>
        </w:rPr>
        <w:t xml:space="preserve">opportunities.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6D74E4" w:rsidRDefault="00D7317C"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B</w:t>
      </w:r>
      <w:r w:rsidR="00B12C24">
        <w:rPr>
          <w:rFonts w:ascii="Calibri" w:hAnsi="Calibri" w:cs="Calibri"/>
          <w:kern w:val="24"/>
          <w:sz w:val="28"/>
          <w:szCs w:val="28"/>
        </w:rPr>
        <w:t xml:space="preserve">efore we begin with talking about reasons to </w:t>
      </w:r>
      <w:r w:rsidR="00FD79E9">
        <w:rPr>
          <w:rFonts w:ascii="Calibri" w:hAnsi="Calibri" w:cs="Calibri"/>
          <w:kern w:val="24"/>
          <w:sz w:val="28"/>
          <w:szCs w:val="28"/>
        </w:rPr>
        <w:t xml:space="preserve">perform background investigations </w:t>
      </w:r>
      <w:r w:rsidR="006D74E4">
        <w:rPr>
          <w:rFonts w:ascii="Calibri" w:hAnsi="Calibri" w:cs="Calibri"/>
          <w:kern w:val="24"/>
          <w:sz w:val="28"/>
          <w:szCs w:val="28"/>
        </w:rPr>
        <w:t>and drug</w:t>
      </w:r>
      <w:r w:rsidR="00D87B3C">
        <w:rPr>
          <w:rFonts w:ascii="Calibri" w:hAnsi="Calibri" w:cs="Calibri"/>
          <w:kern w:val="24"/>
          <w:sz w:val="28"/>
          <w:szCs w:val="28"/>
        </w:rPr>
        <w:t>-</w:t>
      </w:r>
      <w:r w:rsidR="006D74E4">
        <w:rPr>
          <w:rFonts w:ascii="Calibri" w:hAnsi="Calibri" w:cs="Calibri"/>
          <w:kern w:val="24"/>
          <w:sz w:val="28"/>
          <w:szCs w:val="28"/>
        </w:rPr>
        <w:t>test</w:t>
      </w:r>
      <w:r w:rsidR="00FD79E9">
        <w:rPr>
          <w:rFonts w:ascii="Calibri" w:hAnsi="Calibri" w:cs="Calibri"/>
          <w:kern w:val="24"/>
          <w:sz w:val="28"/>
          <w:szCs w:val="28"/>
        </w:rPr>
        <w:t>ing</w:t>
      </w:r>
      <w:r w:rsidR="006D74E4">
        <w:rPr>
          <w:rFonts w:ascii="Calibri" w:hAnsi="Calibri" w:cs="Calibri"/>
          <w:kern w:val="24"/>
          <w:sz w:val="28"/>
          <w:szCs w:val="28"/>
        </w:rPr>
        <w:t xml:space="preserve"> I have a question. </w:t>
      </w:r>
      <w:r w:rsidR="00B12C24">
        <w:rPr>
          <w:rFonts w:ascii="Calibri" w:hAnsi="Calibri" w:cs="Calibri"/>
          <w:kern w:val="24"/>
          <w:sz w:val="28"/>
          <w:szCs w:val="28"/>
        </w:rPr>
        <w:t xml:space="preserve">When are the two times a person is perfect? </w:t>
      </w:r>
    </w:p>
    <w:p w:rsidR="006D74E4" w:rsidRDefault="006D74E4" w:rsidP="00B12C24">
      <w:pPr>
        <w:autoSpaceDE w:val="0"/>
        <w:autoSpaceDN w:val="0"/>
        <w:adjustRightInd w:val="0"/>
        <w:spacing w:after="0" w:line="240" w:lineRule="auto"/>
        <w:rPr>
          <w:rFonts w:ascii="Calibri" w:hAnsi="Calibri" w:cs="Calibri"/>
          <w:kern w:val="24"/>
          <w:sz w:val="28"/>
          <w:szCs w:val="28"/>
        </w:rPr>
      </w:pPr>
    </w:p>
    <w:p w:rsidR="00B12C24" w:rsidRDefault="00B12C24"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There are two times when a person is perfect</w:t>
      </w:r>
      <w:r w:rsidR="006D74E4">
        <w:rPr>
          <w:rFonts w:ascii="Calibri" w:hAnsi="Calibri" w:cs="Calibri"/>
          <w:kern w:val="24"/>
          <w:sz w:val="28"/>
          <w:szCs w:val="28"/>
        </w:rPr>
        <w:t xml:space="preserve">. Once at </w:t>
      </w:r>
      <w:r>
        <w:rPr>
          <w:rFonts w:ascii="Calibri" w:hAnsi="Calibri" w:cs="Calibri"/>
          <w:kern w:val="24"/>
          <w:sz w:val="28"/>
          <w:szCs w:val="28"/>
        </w:rPr>
        <w:t xml:space="preserve">birth and </w:t>
      </w:r>
      <w:r w:rsidR="006D74E4">
        <w:rPr>
          <w:rFonts w:ascii="Calibri" w:hAnsi="Calibri" w:cs="Calibri"/>
          <w:kern w:val="24"/>
          <w:sz w:val="28"/>
          <w:szCs w:val="28"/>
        </w:rPr>
        <w:t xml:space="preserve">again during the hiring interview. At least the candidate attempts to show they are the perfect choice. </w:t>
      </w:r>
      <w:r>
        <w:rPr>
          <w:rFonts w:ascii="Calibri" w:hAnsi="Calibri" w:cs="Calibri"/>
          <w:kern w:val="24"/>
          <w:sz w:val="28"/>
          <w:szCs w:val="28"/>
        </w:rPr>
        <w:t xml:space="preserve">But, are they that perfect? And if they are not, how do you find out?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Default="006D74E4"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 xml:space="preserve">This brings us to reasons why background investigations are important.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Default="00B12C24" w:rsidP="00B12C24">
      <w:pPr>
        <w:numPr>
          <w:ilvl w:val="0"/>
          <w:numId w:val="1"/>
        </w:numPr>
        <w:autoSpaceDE w:val="0"/>
        <w:autoSpaceDN w:val="0"/>
        <w:adjustRightInd w:val="0"/>
        <w:spacing w:after="0" w:line="240" w:lineRule="auto"/>
        <w:ind w:left="360" w:hanging="360"/>
        <w:rPr>
          <w:rFonts w:ascii="Calibri" w:hAnsi="Calibri" w:cs="Calibri"/>
          <w:kern w:val="24"/>
          <w:sz w:val="28"/>
          <w:szCs w:val="28"/>
        </w:rPr>
      </w:pPr>
      <w:r>
        <w:rPr>
          <w:rFonts w:ascii="Calibri" w:hAnsi="Calibri" w:cs="Calibri"/>
          <w:kern w:val="24"/>
          <w:sz w:val="28"/>
          <w:szCs w:val="28"/>
        </w:rPr>
        <w:t>Most people engage in prevarications</w:t>
      </w:r>
      <w:r w:rsidR="006D74E4">
        <w:rPr>
          <w:rFonts w:ascii="Calibri" w:hAnsi="Calibri" w:cs="Calibri"/>
          <w:kern w:val="24"/>
          <w:sz w:val="28"/>
          <w:szCs w:val="28"/>
        </w:rPr>
        <w:t>.</w:t>
      </w:r>
      <w:r>
        <w:rPr>
          <w:rFonts w:ascii="Calibri" w:hAnsi="Calibri" w:cs="Calibri"/>
          <w:kern w:val="24"/>
          <w:sz w:val="28"/>
          <w:szCs w:val="28"/>
        </w:rPr>
        <w:t xml:space="preserve"> </w:t>
      </w:r>
      <w:r w:rsidR="006D74E4">
        <w:rPr>
          <w:rFonts w:ascii="Calibri" w:hAnsi="Calibri" w:cs="Calibri"/>
          <w:kern w:val="24"/>
          <w:sz w:val="28"/>
          <w:szCs w:val="28"/>
        </w:rPr>
        <w:t xml:space="preserve">During the interview they </w:t>
      </w:r>
      <w:r>
        <w:rPr>
          <w:rFonts w:ascii="Calibri" w:hAnsi="Calibri" w:cs="Calibri"/>
          <w:kern w:val="24"/>
          <w:sz w:val="28"/>
          <w:szCs w:val="28"/>
        </w:rPr>
        <w:t>hedge, fudge, fabricate,</w:t>
      </w:r>
      <w:r w:rsidR="006D74E4">
        <w:rPr>
          <w:rFonts w:ascii="Calibri" w:hAnsi="Calibri" w:cs="Calibri"/>
          <w:kern w:val="24"/>
          <w:sz w:val="28"/>
          <w:szCs w:val="28"/>
        </w:rPr>
        <w:t xml:space="preserve"> distort, misrepresent, and deceive. So how do you find out if they are telling you the truth? Simple, you must perform a background investigation to verify the veracity of alleged information on your company documents.  </w:t>
      </w:r>
    </w:p>
    <w:p w:rsidR="00B12C24" w:rsidRDefault="00B12C24" w:rsidP="00B12C24">
      <w:pPr>
        <w:autoSpaceDE w:val="0"/>
        <w:autoSpaceDN w:val="0"/>
        <w:adjustRightInd w:val="0"/>
        <w:spacing w:after="0" w:line="240" w:lineRule="auto"/>
        <w:ind w:left="360" w:hanging="360"/>
        <w:rPr>
          <w:rFonts w:ascii="Calibri" w:hAnsi="Calibri" w:cs="Calibri"/>
          <w:kern w:val="24"/>
          <w:sz w:val="28"/>
          <w:szCs w:val="28"/>
        </w:rPr>
      </w:pPr>
    </w:p>
    <w:p w:rsidR="00B12C24" w:rsidRDefault="00943C61" w:rsidP="00B65C02">
      <w:pPr>
        <w:numPr>
          <w:ilvl w:val="0"/>
          <w:numId w:val="1"/>
        </w:numPr>
        <w:autoSpaceDE w:val="0"/>
        <w:autoSpaceDN w:val="0"/>
        <w:adjustRightInd w:val="0"/>
        <w:spacing w:after="0" w:line="240" w:lineRule="auto"/>
        <w:ind w:left="360" w:hanging="360"/>
        <w:rPr>
          <w:rFonts w:ascii="Calibri" w:hAnsi="Calibri" w:cs="Calibri"/>
          <w:kern w:val="24"/>
          <w:sz w:val="28"/>
          <w:szCs w:val="28"/>
        </w:rPr>
      </w:pPr>
      <w:r>
        <w:rPr>
          <w:rFonts w:ascii="Calibri" w:hAnsi="Calibri" w:cs="Calibri"/>
          <w:kern w:val="24"/>
          <w:sz w:val="28"/>
          <w:szCs w:val="28"/>
        </w:rPr>
        <w:t>We believe m</w:t>
      </w:r>
      <w:r w:rsidR="00B12C24">
        <w:rPr>
          <w:rFonts w:ascii="Calibri" w:hAnsi="Calibri" w:cs="Calibri"/>
          <w:kern w:val="24"/>
          <w:sz w:val="28"/>
          <w:szCs w:val="28"/>
        </w:rPr>
        <w:t xml:space="preserve">ost people will behave for you, the </w:t>
      </w:r>
      <w:r>
        <w:rPr>
          <w:rFonts w:ascii="Calibri" w:hAnsi="Calibri" w:cs="Calibri"/>
          <w:kern w:val="24"/>
          <w:sz w:val="28"/>
          <w:szCs w:val="28"/>
        </w:rPr>
        <w:t xml:space="preserve">prospective </w:t>
      </w:r>
      <w:r w:rsidR="00B12C24">
        <w:rPr>
          <w:rFonts w:ascii="Calibri" w:hAnsi="Calibri" w:cs="Calibri"/>
          <w:kern w:val="24"/>
          <w:sz w:val="28"/>
          <w:szCs w:val="28"/>
        </w:rPr>
        <w:t>employer, as they have behaved in the past</w:t>
      </w:r>
      <w:r>
        <w:rPr>
          <w:rFonts w:ascii="Calibri" w:hAnsi="Calibri" w:cs="Calibri"/>
          <w:kern w:val="24"/>
          <w:sz w:val="28"/>
          <w:szCs w:val="28"/>
        </w:rPr>
        <w:t>, for previous employers</w:t>
      </w:r>
      <w:r w:rsidR="00B12C24">
        <w:rPr>
          <w:rFonts w:ascii="Calibri" w:hAnsi="Calibri" w:cs="Calibri"/>
          <w:kern w:val="24"/>
          <w:sz w:val="28"/>
          <w:szCs w:val="28"/>
        </w:rPr>
        <w:t>.</w:t>
      </w:r>
      <w:r w:rsidR="006D74E4">
        <w:rPr>
          <w:rFonts w:ascii="Calibri" w:hAnsi="Calibri" w:cs="Calibri"/>
          <w:kern w:val="24"/>
          <w:sz w:val="28"/>
          <w:szCs w:val="28"/>
        </w:rPr>
        <w:t xml:space="preserve"> </w:t>
      </w:r>
      <w:r w:rsidR="008151BA">
        <w:rPr>
          <w:rFonts w:ascii="Calibri" w:hAnsi="Calibri" w:cs="Calibri"/>
          <w:kern w:val="24"/>
          <w:sz w:val="28"/>
          <w:szCs w:val="28"/>
        </w:rPr>
        <w:t>People who have exhibited unacceptable criminal behavior in the past will most likely continu</w:t>
      </w:r>
      <w:r w:rsidR="00B65C02">
        <w:rPr>
          <w:rFonts w:ascii="Calibri" w:hAnsi="Calibri" w:cs="Calibri"/>
          <w:kern w:val="24"/>
          <w:sz w:val="28"/>
          <w:szCs w:val="28"/>
        </w:rPr>
        <w:t xml:space="preserve">e that behavior in the future </w:t>
      </w:r>
      <w:hyperlink r:id="rId9" w:history="1">
        <w:r w:rsidR="00B65C02" w:rsidRPr="00C34A4F">
          <w:rPr>
            <w:rStyle w:val="Hyperlink"/>
            <w:rFonts w:ascii="Calibri" w:hAnsi="Calibri" w:cs="Calibri"/>
            <w:kern w:val="24"/>
            <w:sz w:val="28"/>
            <w:szCs w:val="28"/>
          </w:rPr>
          <w:t>https://www.preemploymentscreen.com/using-recidivism-rates-to-make-hiring-decisions/</w:t>
        </w:r>
      </w:hyperlink>
      <w:r w:rsidR="00B65C02">
        <w:rPr>
          <w:rFonts w:ascii="Calibri" w:hAnsi="Calibri" w:cs="Calibri"/>
          <w:kern w:val="24"/>
          <w:sz w:val="28"/>
          <w:szCs w:val="28"/>
        </w:rPr>
        <w:t xml:space="preserve"> . And most people who use illegal drugs will most likely continue that use in the future. </w:t>
      </w:r>
    </w:p>
    <w:p w:rsidR="00B12C24" w:rsidRDefault="00B12C24" w:rsidP="00B12C24">
      <w:pPr>
        <w:autoSpaceDE w:val="0"/>
        <w:autoSpaceDN w:val="0"/>
        <w:adjustRightInd w:val="0"/>
        <w:spacing w:after="0" w:line="240" w:lineRule="auto"/>
        <w:ind w:left="720"/>
        <w:rPr>
          <w:rFonts w:ascii="Calibri" w:hAnsi="Calibri" w:cs="Calibri"/>
          <w:kern w:val="24"/>
          <w:sz w:val="28"/>
          <w:szCs w:val="28"/>
        </w:rPr>
      </w:pPr>
    </w:p>
    <w:p w:rsidR="00B12C24" w:rsidRDefault="00B65C02" w:rsidP="00B12C24">
      <w:pPr>
        <w:autoSpaceDE w:val="0"/>
        <w:autoSpaceDN w:val="0"/>
        <w:adjustRightInd w:val="0"/>
        <w:spacing w:after="0" w:line="240" w:lineRule="auto"/>
        <w:rPr>
          <w:rFonts w:ascii="Calibri" w:hAnsi="Calibri" w:cs="Calibri"/>
          <w:kern w:val="24"/>
          <w:sz w:val="28"/>
          <w:szCs w:val="28"/>
        </w:rPr>
      </w:pPr>
      <w:r>
        <w:rPr>
          <w:rFonts w:ascii="Calibri" w:hAnsi="Calibri" w:cs="Calibri"/>
          <w:bCs/>
          <w:kern w:val="24"/>
          <w:sz w:val="28"/>
          <w:szCs w:val="28"/>
        </w:rPr>
        <w:t xml:space="preserve">Let’s discuss who should be included in the </w:t>
      </w:r>
      <w:r w:rsidR="000D598B">
        <w:rPr>
          <w:rFonts w:ascii="Calibri" w:hAnsi="Calibri" w:cs="Calibri"/>
          <w:bCs/>
          <w:kern w:val="24"/>
          <w:sz w:val="28"/>
          <w:szCs w:val="28"/>
        </w:rPr>
        <w:t xml:space="preserve">background investigation </w:t>
      </w:r>
      <w:r w:rsidR="00B12C24">
        <w:rPr>
          <w:rFonts w:ascii="Calibri" w:hAnsi="Calibri" w:cs="Calibri"/>
          <w:kern w:val="24"/>
          <w:sz w:val="28"/>
          <w:szCs w:val="28"/>
        </w:rPr>
        <w:t>and drug testing</w:t>
      </w:r>
      <w:r>
        <w:rPr>
          <w:rFonts w:ascii="Calibri" w:hAnsi="Calibri" w:cs="Calibri"/>
          <w:kern w:val="24"/>
          <w:sz w:val="28"/>
          <w:szCs w:val="28"/>
        </w:rPr>
        <w:t xml:space="preserve"> process</w:t>
      </w:r>
      <w:r w:rsidR="00B12C24">
        <w:rPr>
          <w:rFonts w:ascii="Calibri" w:hAnsi="Calibri" w:cs="Calibri"/>
          <w:kern w:val="24"/>
          <w:sz w:val="28"/>
          <w:szCs w:val="28"/>
        </w:rPr>
        <w:t xml:space="preserve">? </w:t>
      </w:r>
      <w:r>
        <w:rPr>
          <w:rFonts w:ascii="Calibri" w:hAnsi="Calibri" w:cs="Calibri"/>
          <w:kern w:val="24"/>
          <w:sz w:val="28"/>
          <w:szCs w:val="28"/>
        </w:rPr>
        <w:t xml:space="preserve">We believe that volunteers should also be included. Investigating and drug testing volunteers is as important as investigating and drug testing employees.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Default="00B12C24"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Volunteers typically interact with the more vulnerable members of our community. This can include children, the elderly and people with other types of mental and physical challenges.</w:t>
      </w:r>
      <w:r w:rsidR="00B65C02">
        <w:rPr>
          <w:rFonts w:ascii="Calibri" w:hAnsi="Calibri" w:cs="Calibri"/>
          <w:kern w:val="24"/>
          <w:sz w:val="28"/>
          <w:szCs w:val="28"/>
        </w:rPr>
        <w:t xml:space="preserve"> </w:t>
      </w:r>
      <w:r>
        <w:rPr>
          <w:rFonts w:ascii="Calibri" w:hAnsi="Calibri" w:cs="Calibri"/>
          <w:kern w:val="24"/>
          <w:sz w:val="28"/>
          <w:szCs w:val="28"/>
        </w:rPr>
        <w:t xml:space="preserve">There is a tendency to automatically assume that an individual who wants to volunteer has totally </w:t>
      </w:r>
      <w:r w:rsidRPr="003F5CCE">
        <w:rPr>
          <w:rFonts w:ascii="Calibri" w:hAnsi="Calibri" w:cs="Calibri"/>
          <w:bCs/>
          <w:kern w:val="24"/>
          <w:sz w:val="28"/>
          <w:szCs w:val="28"/>
        </w:rPr>
        <w:t>altruistic intentions</w:t>
      </w:r>
      <w:r w:rsidRPr="003F5CCE">
        <w:rPr>
          <w:rFonts w:ascii="Calibri" w:hAnsi="Calibri" w:cs="Calibri"/>
          <w:kern w:val="24"/>
          <w:sz w:val="28"/>
          <w:szCs w:val="28"/>
        </w:rPr>
        <w:t>.</w:t>
      </w:r>
      <w:r>
        <w:rPr>
          <w:rFonts w:ascii="Calibri" w:hAnsi="Calibri" w:cs="Calibri"/>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Well, this is not so. Some have an evil intent to abuse your organization’s clients and look at volunteering as a way to get easy access to the most vulnerable.</w:t>
      </w:r>
      <w:r w:rsidR="004426C3">
        <w:rPr>
          <w:rFonts w:ascii="Calibri" w:hAnsi="Calibri" w:cs="Calibri"/>
          <w:kern w:val="24"/>
          <w:sz w:val="28"/>
          <w:szCs w:val="28"/>
        </w:rPr>
        <w:t xml:space="preserve"> </w:t>
      </w:r>
      <w:r>
        <w:rPr>
          <w:rFonts w:ascii="Calibri" w:hAnsi="Calibri" w:cs="Calibri"/>
          <w:kern w:val="24"/>
          <w:sz w:val="28"/>
          <w:szCs w:val="28"/>
        </w:rPr>
        <w:t>Th</w:t>
      </w:r>
      <w:r w:rsidR="004426C3">
        <w:rPr>
          <w:rFonts w:ascii="Calibri" w:hAnsi="Calibri" w:cs="Calibri"/>
          <w:kern w:val="24"/>
          <w:sz w:val="28"/>
          <w:szCs w:val="28"/>
        </w:rPr>
        <w:t>is</w:t>
      </w:r>
      <w:r>
        <w:rPr>
          <w:rFonts w:ascii="Calibri" w:hAnsi="Calibri" w:cs="Calibri"/>
          <w:kern w:val="24"/>
          <w:sz w:val="28"/>
          <w:szCs w:val="28"/>
        </w:rPr>
        <w:t xml:space="preserve"> </w:t>
      </w:r>
      <w:r>
        <w:rPr>
          <w:rFonts w:ascii="Calibri" w:hAnsi="Calibri" w:cs="Calibri"/>
          <w:kern w:val="24"/>
          <w:sz w:val="28"/>
          <w:szCs w:val="28"/>
        </w:rPr>
        <w:lastRenderedPageBreak/>
        <w:t>blog post</w:t>
      </w:r>
      <w:r w:rsidR="004426C3">
        <w:rPr>
          <w:rFonts w:ascii="Calibri" w:hAnsi="Calibri" w:cs="Calibri"/>
          <w:kern w:val="24"/>
          <w:sz w:val="28"/>
          <w:szCs w:val="28"/>
        </w:rPr>
        <w:t xml:space="preserve"> </w:t>
      </w:r>
      <w:hyperlink r:id="rId10" w:history="1">
        <w:r w:rsidR="004426C3" w:rsidRPr="00C34A4F">
          <w:rPr>
            <w:rStyle w:val="Hyperlink"/>
            <w:rFonts w:ascii="Calibri" w:hAnsi="Calibri" w:cs="Calibri"/>
            <w:kern w:val="24"/>
            <w:sz w:val="28"/>
            <w:szCs w:val="28"/>
          </w:rPr>
          <w:t>https://www.preemploymentscreen.com/checking-volunteers/</w:t>
        </w:r>
      </w:hyperlink>
      <w:r w:rsidR="004426C3">
        <w:rPr>
          <w:rFonts w:ascii="Calibri" w:hAnsi="Calibri" w:cs="Calibri"/>
          <w:kern w:val="24"/>
          <w:sz w:val="28"/>
          <w:szCs w:val="28"/>
        </w:rPr>
        <w:t xml:space="preserve"> highlights </w:t>
      </w:r>
      <w:r>
        <w:rPr>
          <w:rFonts w:ascii="Calibri" w:hAnsi="Calibri" w:cs="Calibri"/>
          <w:kern w:val="24"/>
          <w:sz w:val="28"/>
          <w:szCs w:val="28"/>
        </w:rPr>
        <w:t xml:space="preserve">several situations where volunteers engaged in unacceptable behavior.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Default="004426C3" w:rsidP="00B12C24">
      <w:pPr>
        <w:autoSpaceDE w:val="0"/>
        <w:autoSpaceDN w:val="0"/>
        <w:adjustRightInd w:val="0"/>
        <w:spacing w:after="0" w:line="240" w:lineRule="auto"/>
        <w:rPr>
          <w:rFonts w:ascii="Calibri" w:hAnsi="Calibri" w:cs="Calibri"/>
          <w:kern w:val="24"/>
          <w:sz w:val="28"/>
          <w:szCs w:val="28"/>
        </w:rPr>
      </w:pPr>
      <w:r>
        <w:rPr>
          <w:rFonts w:ascii="Calibri" w:hAnsi="Calibri" w:cs="Calibri"/>
          <w:bCs/>
          <w:kern w:val="24"/>
          <w:sz w:val="28"/>
          <w:szCs w:val="28"/>
        </w:rPr>
        <w:t xml:space="preserve">Another important reason for an employer to vigorously engage in </w:t>
      </w:r>
      <w:r w:rsidR="004038D9">
        <w:rPr>
          <w:rFonts w:ascii="Calibri" w:hAnsi="Calibri" w:cs="Calibri"/>
          <w:bCs/>
          <w:kern w:val="24"/>
          <w:sz w:val="28"/>
          <w:szCs w:val="28"/>
        </w:rPr>
        <w:t>background investigations</w:t>
      </w:r>
      <w:r>
        <w:rPr>
          <w:rFonts w:ascii="Calibri" w:hAnsi="Calibri" w:cs="Calibri"/>
          <w:bCs/>
          <w:kern w:val="24"/>
          <w:sz w:val="28"/>
          <w:szCs w:val="28"/>
        </w:rPr>
        <w:t xml:space="preserve"> and drug testing is to a</w:t>
      </w:r>
      <w:r w:rsidR="00B12C24" w:rsidRPr="004426C3">
        <w:rPr>
          <w:rFonts w:ascii="Calibri" w:hAnsi="Calibri" w:cs="Calibri"/>
          <w:bCs/>
          <w:kern w:val="24"/>
          <w:sz w:val="28"/>
          <w:szCs w:val="28"/>
        </w:rPr>
        <w:t>void negligent hiring lawsuits</w:t>
      </w:r>
      <w:r>
        <w:rPr>
          <w:rFonts w:ascii="Calibri" w:hAnsi="Calibri" w:cs="Calibri"/>
          <w:bCs/>
          <w:kern w:val="24"/>
          <w:sz w:val="28"/>
          <w:szCs w:val="28"/>
        </w:rPr>
        <w:t>. The tort of negligent hiring occurs when someone in your employ or volunteer workforce</w:t>
      </w:r>
      <w:r w:rsidR="00B9238C">
        <w:rPr>
          <w:rFonts w:ascii="Calibri" w:hAnsi="Calibri" w:cs="Calibri"/>
          <w:bCs/>
          <w:kern w:val="24"/>
          <w:sz w:val="28"/>
          <w:szCs w:val="28"/>
        </w:rPr>
        <w:t xml:space="preserve"> </w:t>
      </w:r>
      <w:r w:rsidR="00B12C24">
        <w:rPr>
          <w:rFonts w:ascii="Calibri" w:hAnsi="Calibri" w:cs="Calibri"/>
          <w:kern w:val="24"/>
          <w:sz w:val="28"/>
          <w:szCs w:val="28"/>
        </w:rPr>
        <w:t xml:space="preserve">injures a </w:t>
      </w:r>
      <w:r w:rsidR="00B9238C">
        <w:rPr>
          <w:rFonts w:ascii="Calibri" w:hAnsi="Calibri" w:cs="Calibri"/>
          <w:kern w:val="24"/>
          <w:sz w:val="28"/>
          <w:szCs w:val="28"/>
        </w:rPr>
        <w:t xml:space="preserve">co-worker or other </w:t>
      </w:r>
      <w:r w:rsidR="00B12C24">
        <w:rPr>
          <w:rFonts w:ascii="Calibri" w:hAnsi="Calibri" w:cs="Calibri"/>
          <w:kern w:val="24"/>
          <w:sz w:val="28"/>
          <w:szCs w:val="28"/>
        </w:rPr>
        <w:t xml:space="preserve">third party. Negligent Hiring Lawsuits average $1million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Default="00B12C24" w:rsidP="00B12C24">
      <w:pPr>
        <w:autoSpaceDE w:val="0"/>
        <w:autoSpaceDN w:val="0"/>
        <w:adjustRightInd w:val="0"/>
        <w:spacing w:after="0" w:line="240" w:lineRule="auto"/>
        <w:rPr>
          <w:rFonts w:ascii="Calibri" w:hAnsi="Calibri" w:cs="Calibri"/>
          <w:b/>
          <w:bCs/>
          <w:kern w:val="24"/>
          <w:sz w:val="28"/>
          <w:szCs w:val="28"/>
        </w:rPr>
      </w:pPr>
    </w:p>
    <w:p w:rsidR="00B12C24" w:rsidRDefault="00B12C24" w:rsidP="00B12C24">
      <w:pPr>
        <w:autoSpaceDE w:val="0"/>
        <w:autoSpaceDN w:val="0"/>
        <w:adjustRightInd w:val="0"/>
        <w:spacing w:after="0" w:line="240" w:lineRule="auto"/>
        <w:rPr>
          <w:rFonts w:ascii="Arial" w:hAnsi="Arial" w:cs="Arial"/>
          <w:sz w:val="24"/>
          <w:szCs w:val="24"/>
        </w:rPr>
      </w:pPr>
    </w:p>
    <w:p w:rsidR="00B12C24" w:rsidRDefault="00B12C24" w:rsidP="00B12C24">
      <w:pPr>
        <w:spacing w:line="360" w:lineRule="auto"/>
      </w:pPr>
    </w:p>
    <w:p w:rsidR="00B12C24" w:rsidRDefault="00B12C24">
      <w:r>
        <w:br w:type="page"/>
      </w:r>
    </w:p>
    <w:p w:rsidR="006A7F53" w:rsidRPr="009E3BB9" w:rsidRDefault="001836A1" w:rsidP="009E3BB9">
      <w:pPr>
        <w:spacing w:line="360" w:lineRule="auto"/>
        <w:rPr>
          <w:sz w:val="28"/>
          <w:szCs w:val="28"/>
        </w:rPr>
      </w:pPr>
      <w:bookmarkStart w:id="1" w:name="Introduction"/>
      <w:bookmarkEnd w:id="1"/>
      <w:r w:rsidRPr="009E3BB9">
        <w:rPr>
          <w:sz w:val="28"/>
          <w:szCs w:val="28"/>
        </w:rPr>
        <w:lastRenderedPageBreak/>
        <w:t xml:space="preserve">Mistakes in Performing Background Investigations </w:t>
      </w:r>
    </w:p>
    <w:p w:rsidR="00B12C24" w:rsidRPr="009E3BB9" w:rsidRDefault="008A5148" w:rsidP="009E3BB9">
      <w:pPr>
        <w:pStyle w:val="ListParagraph"/>
        <w:numPr>
          <w:ilvl w:val="0"/>
          <w:numId w:val="9"/>
        </w:numPr>
        <w:spacing w:after="100" w:afterAutospacing="1" w:line="240" w:lineRule="auto"/>
        <w:rPr>
          <w:sz w:val="28"/>
          <w:szCs w:val="28"/>
        </w:rPr>
      </w:pPr>
      <w:bookmarkStart w:id="2" w:name="Mistakes_Background_Investigations"/>
      <w:bookmarkStart w:id="3" w:name="Not_Providing_Disclosure_Forms"/>
      <w:bookmarkStart w:id="4" w:name="_Hlk37834034"/>
      <w:bookmarkEnd w:id="2"/>
      <w:bookmarkEnd w:id="3"/>
      <w:r>
        <w:rPr>
          <w:sz w:val="28"/>
          <w:szCs w:val="28"/>
        </w:rPr>
        <w:t xml:space="preserve">Mistake is not complying </w:t>
      </w:r>
      <w:r w:rsidR="006A7F53" w:rsidRPr="009E3BB9">
        <w:rPr>
          <w:sz w:val="28"/>
          <w:szCs w:val="28"/>
        </w:rPr>
        <w:t xml:space="preserve">with the FCRA in the area of providing proper </w:t>
      </w:r>
      <w:r>
        <w:rPr>
          <w:sz w:val="28"/>
          <w:szCs w:val="28"/>
        </w:rPr>
        <w:t>d</w:t>
      </w:r>
      <w:r w:rsidR="006A7F53" w:rsidRPr="009E3BB9">
        <w:rPr>
          <w:sz w:val="28"/>
          <w:szCs w:val="28"/>
        </w:rPr>
        <w:t xml:space="preserve">isclosure Forms before you procure Consumer Reports. </w:t>
      </w:r>
    </w:p>
    <w:bookmarkEnd w:id="4"/>
    <w:p w:rsidR="003D6E48" w:rsidRPr="001836A1" w:rsidRDefault="00060F8B" w:rsidP="001836A1">
      <w:pPr>
        <w:numPr>
          <w:ilvl w:val="1"/>
          <w:numId w:val="4"/>
        </w:numPr>
        <w:autoSpaceDE w:val="0"/>
        <w:autoSpaceDN w:val="0"/>
        <w:adjustRightInd w:val="0"/>
        <w:spacing w:after="0" w:line="240" w:lineRule="auto"/>
        <w:rPr>
          <w:rFonts w:ascii="Calibri" w:hAnsi="Calibri" w:cs="Calibri"/>
          <w:bCs/>
          <w:kern w:val="24"/>
          <w:sz w:val="28"/>
          <w:szCs w:val="28"/>
        </w:rPr>
      </w:pPr>
      <w:r w:rsidRPr="001836A1">
        <w:rPr>
          <w:rFonts w:ascii="Calibri" w:hAnsi="Calibri" w:cs="Calibri"/>
          <w:bCs/>
          <w:kern w:val="24"/>
          <w:sz w:val="28"/>
          <w:szCs w:val="28"/>
        </w:rPr>
        <w:t>Pepsi - Show Me FCRA Disclosure to the Applicant or Show Me the Money</w:t>
      </w:r>
      <w:r w:rsidR="00F6483E">
        <w:rPr>
          <w:rFonts w:ascii="Calibri" w:hAnsi="Calibri" w:cs="Calibri"/>
          <w:bCs/>
          <w:kern w:val="24"/>
          <w:sz w:val="28"/>
          <w:szCs w:val="28"/>
        </w:rPr>
        <w:t xml:space="preserve"> - </w:t>
      </w:r>
      <w:r w:rsidRPr="001836A1">
        <w:rPr>
          <w:rFonts w:ascii="Calibri" w:hAnsi="Calibri" w:cs="Calibri"/>
          <w:bCs/>
          <w:kern w:val="24"/>
          <w:sz w:val="28"/>
          <w:szCs w:val="28"/>
        </w:rPr>
        <w:t>$1.9 Million</w:t>
      </w:r>
    </w:p>
    <w:p w:rsidR="003D6E48" w:rsidRPr="001836A1" w:rsidRDefault="00E049E4" w:rsidP="001836A1">
      <w:pPr>
        <w:numPr>
          <w:ilvl w:val="2"/>
          <w:numId w:val="4"/>
        </w:numPr>
        <w:autoSpaceDE w:val="0"/>
        <w:autoSpaceDN w:val="0"/>
        <w:adjustRightInd w:val="0"/>
        <w:spacing w:after="0" w:line="240" w:lineRule="auto"/>
        <w:rPr>
          <w:rFonts w:ascii="Calibri" w:hAnsi="Calibri" w:cs="Calibri"/>
          <w:bCs/>
          <w:kern w:val="24"/>
          <w:sz w:val="28"/>
          <w:szCs w:val="28"/>
        </w:rPr>
      </w:pPr>
      <w:hyperlink r:id="rId11" w:history="1">
        <w:r w:rsidR="00060F8B" w:rsidRPr="001836A1">
          <w:rPr>
            <w:rStyle w:val="Hyperlink"/>
            <w:rFonts w:ascii="Calibri" w:hAnsi="Calibri" w:cs="Calibri"/>
            <w:bCs/>
            <w:kern w:val="24"/>
            <w:sz w:val="28"/>
            <w:szCs w:val="28"/>
          </w:rPr>
          <w:t>https://www.preemploymentscreen.com/show-me-the-fcra-disclosure-to-the-applicant-or-show-me-the-money/</w:t>
        </w:r>
      </w:hyperlink>
      <w:r w:rsidR="00060F8B" w:rsidRPr="001836A1">
        <w:rPr>
          <w:rFonts w:ascii="Calibri" w:hAnsi="Calibri" w:cs="Calibri"/>
          <w:bCs/>
          <w:kern w:val="24"/>
          <w:sz w:val="28"/>
          <w:szCs w:val="28"/>
        </w:rPr>
        <w:t xml:space="preserve">  </w:t>
      </w:r>
    </w:p>
    <w:p w:rsidR="003D6E48" w:rsidRPr="001836A1" w:rsidRDefault="00060F8B" w:rsidP="001836A1">
      <w:pPr>
        <w:numPr>
          <w:ilvl w:val="1"/>
          <w:numId w:val="4"/>
        </w:numPr>
        <w:autoSpaceDE w:val="0"/>
        <w:autoSpaceDN w:val="0"/>
        <w:adjustRightInd w:val="0"/>
        <w:spacing w:after="0" w:line="240" w:lineRule="auto"/>
        <w:rPr>
          <w:rFonts w:ascii="Calibri" w:hAnsi="Calibri" w:cs="Calibri"/>
          <w:bCs/>
          <w:kern w:val="24"/>
          <w:sz w:val="28"/>
          <w:szCs w:val="28"/>
        </w:rPr>
      </w:pPr>
      <w:r w:rsidRPr="001836A1">
        <w:rPr>
          <w:rFonts w:ascii="Calibri" w:hAnsi="Calibri" w:cs="Calibri"/>
          <w:bCs/>
          <w:kern w:val="24"/>
          <w:sz w:val="28"/>
          <w:szCs w:val="28"/>
        </w:rPr>
        <w:t>Frito-Lay - No FCRA Disclosure equals a $2.4 Million Settlement</w:t>
      </w:r>
      <w:r w:rsidRPr="001836A1">
        <w:rPr>
          <w:rFonts w:ascii="Calibri" w:hAnsi="Calibri" w:cs="Calibri"/>
          <w:bCs/>
          <w:kern w:val="24"/>
          <w:sz w:val="28"/>
          <w:szCs w:val="28"/>
        </w:rPr>
        <w:tab/>
      </w:r>
    </w:p>
    <w:p w:rsidR="003D6E48" w:rsidRPr="001836A1" w:rsidRDefault="00E049E4" w:rsidP="001836A1">
      <w:pPr>
        <w:numPr>
          <w:ilvl w:val="2"/>
          <w:numId w:val="4"/>
        </w:numPr>
        <w:autoSpaceDE w:val="0"/>
        <w:autoSpaceDN w:val="0"/>
        <w:adjustRightInd w:val="0"/>
        <w:spacing w:after="0" w:line="240" w:lineRule="auto"/>
        <w:rPr>
          <w:rFonts w:ascii="Calibri" w:hAnsi="Calibri" w:cs="Calibri"/>
          <w:bCs/>
          <w:kern w:val="24"/>
          <w:sz w:val="28"/>
          <w:szCs w:val="28"/>
        </w:rPr>
      </w:pPr>
      <w:hyperlink r:id="rId12" w:history="1">
        <w:r w:rsidR="00060F8B" w:rsidRPr="001836A1">
          <w:rPr>
            <w:rStyle w:val="Hyperlink"/>
            <w:rFonts w:ascii="Calibri" w:hAnsi="Calibri" w:cs="Calibri"/>
            <w:bCs/>
            <w:kern w:val="24"/>
            <w:sz w:val="28"/>
            <w:szCs w:val="28"/>
          </w:rPr>
          <w:t>https://www.preemploymentscreen.com/no-fcra-disclosure-equals-a-2-4-million-settlement/</w:t>
        </w:r>
      </w:hyperlink>
      <w:r w:rsidR="00060F8B" w:rsidRPr="001836A1">
        <w:rPr>
          <w:rFonts w:ascii="Calibri" w:hAnsi="Calibri" w:cs="Calibri"/>
          <w:bCs/>
          <w:kern w:val="24"/>
          <w:sz w:val="28"/>
          <w:szCs w:val="28"/>
        </w:rPr>
        <w:t xml:space="preserve"> </w:t>
      </w:r>
    </w:p>
    <w:p w:rsidR="003D6E48" w:rsidRPr="001836A1" w:rsidRDefault="00060F8B" w:rsidP="001836A1">
      <w:pPr>
        <w:numPr>
          <w:ilvl w:val="1"/>
          <w:numId w:val="4"/>
        </w:numPr>
        <w:autoSpaceDE w:val="0"/>
        <w:autoSpaceDN w:val="0"/>
        <w:adjustRightInd w:val="0"/>
        <w:spacing w:after="0" w:line="240" w:lineRule="auto"/>
        <w:rPr>
          <w:rFonts w:ascii="Calibri" w:hAnsi="Calibri" w:cs="Calibri"/>
          <w:bCs/>
          <w:kern w:val="24"/>
          <w:sz w:val="28"/>
          <w:szCs w:val="28"/>
        </w:rPr>
      </w:pPr>
      <w:r w:rsidRPr="001836A1">
        <w:rPr>
          <w:rFonts w:ascii="Calibri" w:hAnsi="Calibri" w:cs="Calibri"/>
          <w:bCs/>
          <w:kern w:val="24"/>
          <w:sz w:val="28"/>
          <w:szCs w:val="28"/>
        </w:rPr>
        <w:t>Walmart - Review Your FCRA Disclosure and Authorization Process</w:t>
      </w:r>
      <w:r w:rsidRPr="001836A1">
        <w:rPr>
          <w:rFonts w:ascii="Calibri" w:hAnsi="Calibri" w:cs="Calibri"/>
          <w:bCs/>
          <w:kern w:val="24"/>
          <w:sz w:val="28"/>
          <w:szCs w:val="28"/>
        </w:rPr>
        <w:tab/>
      </w:r>
    </w:p>
    <w:p w:rsidR="003D6E48" w:rsidRPr="001836A1" w:rsidRDefault="00E049E4" w:rsidP="001836A1">
      <w:pPr>
        <w:numPr>
          <w:ilvl w:val="2"/>
          <w:numId w:val="4"/>
        </w:numPr>
        <w:autoSpaceDE w:val="0"/>
        <w:autoSpaceDN w:val="0"/>
        <w:adjustRightInd w:val="0"/>
        <w:spacing w:after="0" w:line="240" w:lineRule="auto"/>
        <w:rPr>
          <w:rFonts w:ascii="Calibri" w:hAnsi="Calibri" w:cs="Calibri"/>
          <w:bCs/>
          <w:kern w:val="24"/>
          <w:sz w:val="28"/>
          <w:szCs w:val="28"/>
        </w:rPr>
      </w:pPr>
      <w:hyperlink r:id="rId13" w:history="1">
        <w:r w:rsidR="00060F8B" w:rsidRPr="001836A1">
          <w:rPr>
            <w:rStyle w:val="Hyperlink"/>
            <w:rFonts w:ascii="Calibri" w:hAnsi="Calibri" w:cs="Calibri"/>
            <w:bCs/>
            <w:kern w:val="24"/>
            <w:sz w:val="28"/>
            <w:szCs w:val="28"/>
          </w:rPr>
          <w:t>https://www.preemploymentscreen.com/fcra-disclosure-authorization-process/</w:t>
        </w:r>
      </w:hyperlink>
      <w:r w:rsidR="00060F8B" w:rsidRPr="001836A1">
        <w:rPr>
          <w:rFonts w:ascii="Calibri" w:hAnsi="Calibri" w:cs="Calibri"/>
          <w:bCs/>
          <w:kern w:val="24"/>
          <w:sz w:val="28"/>
          <w:szCs w:val="28"/>
        </w:rPr>
        <w:t xml:space="preserve"> </w:t>
      </w:r>
    </w:p>
    <w:p w:rsidR="003D6E48" w:rsidRPr="001836A1" w:rsidRDefault="00060F8B" w:rsidP="001836A1">
      <w:pPr>
        <w:numPr>
          <w:ilvl w:val="1"/>
          <w:numId w:val="4"/>
        </w:numPr>
        <w:autoSpaceDE w:val="0"/>
        <w:autoSpaceDN w:val="0"/>
        <w:adjustRightInd w:val="0"/>
        <w:spacing w:after="0" w:line="240" w:lineRule="auto"/>
        <w:rPr>
          <w:rFonts w:ascii="Calibri" w:hAnsi="Calibri" w:cs="Calibri"/>
          <w:bCs/>
          <w:kern w:val="24"/>
          <w:sz w:val="28"/>
          <w:szCs w:val="28"/>
        </w:rPr>
      </w:pPr>
      <w:r w:rsidRPr="001836A1">
        <w:rPr>
          <w:rFonts w:ascii="Calibri" w:hAnsi="Calibri" w:cs="Calibri"/>
          <w:bCs/>
          <w:kern w:val="24"/>
          <w:sz w:val="28"/>
          <w:szCs w:val="28"/>
        </w:rPr>
        <w:t>Costco - $2.5 million just because there was no stand-alone disclosure</w:t>
      </w:r>
      <w:r w:rsidRPr="001836A1">
        <w:rPr>
          <w:rFonts w:ascii="Calibri" w:hAnsi="Calibri" w:cs="Calibri"/>
          <w:bCs/>
          <w:kern w:val="24"/>
          <w:sz w:val="28"/>
          <w:szCs w:val="28"/>
        </w:rPr>
        <w:tab/>
      </w:r>
    </w:p>
    <w:p w:rsidR="003D6E48" w:rsidRDefault="00E049E4" w:rsidP="001836A1">
      <w:pPr>
        <w:numPr>
          <w:ilvl w:val="2"/>
          <w:numId w:val="4"/>
        </w:numPr>
        <w:autoSpaceDE w:val="0"/>
        <w:autoSpaceDN w:val="0"/>
        <w:adjustRightInd w:val="0"/>
        <w:spacing w:after="0" w:line="240" w:lineRule="auto"/>
        <w:rPr>
          <w:rFonts w:ascii="Calibri" w:hAnsi="Calibri" w:cs="Calibri"/>
          <w:bCs/>
          <w:kern w:val="24"/>
          <w:sz w:val="28"/>
          <w:szCs w:val="28"/>
        </w:rPr>
      </w:pPr>
      <w:hyperlink r:id="rId14" w:history="1">
        <w:r w:rsidR="00060F8B" w:rsidRPr="001836A1">
          <w:rPr>
            <w:rStyle w:val="Hyperlink"/>
            <w:rFonts w:ascii="Calibri" w:hAnsi="Calibri" w:cs="Calibri"/>
            <w:bCs/>
            <w:kern w:val="24"/>
            <w:sz w:val="28"/>
            <w:szCs w:val="28"/>
          </w:rPr>
          <w:t>https://www.preemploymentscreen.com/2-5-million-just-because-there-was-no-stand-alone-disclosure/</w:t>
        </w:r>
      </w:hyperlink>
      <w:r w:rsidR="00060F8B" w:rsidRPr="001836A1">
        <w:rPr>
          <w:rFonts w:ascii="Calibri" w:hAnsi="Calibri" w:cs="Calibri"/>
          <w:bCs/>
          <w:kern w:val="24"/>
          <w:sz w:val="28"/>
          <w:szCs w:val="28"/>
        </w:rPr>
        <w:t xml:space="preserve"> </w:t>
      </w:r>
    </w:p>
    <w:p w:rsidR="00716BFC" w:rsidRDefault="000F37AB" w:rsidP="00716BFC">
      <w:pPr>
        <w:numPr>
          <w:ilvl w:val="1"/>
          <w:numId w:val="4"/>
        </w:numPr>
        <w:autoSpaceDE w:val="0"/>
        <w:autoSpaceDN w:val="0"/>
        <w:adjustRightInd w:val="0"/>
        <w:spacing w:after="0" w:line="240" w:lineRule="auto"/>
        <w:rPr>
          <w:rFonts w:ascii="Calibri" w:hAnsi="Calibri" w:cs="Calibri"/>
          <w:bCs/>
          <w:kern w:val="24"/>
          <w:sz w:val="28"/>
          <w:szCs w:val="28"/>
        </w:rPr>
      </w:pPr>
      <w:r w:rsidRPr="000F37AB">
        <w:rPr>
          <w:rFonts w:ascii="Calibri" w:hAnsi="Calibri" w:cs="Calibri"/>
          <w:bCs/>
          <w:kern w:val="24"/>
          <w:sz w:val="28"/>
          <w:szCs w:val="28"/>
        </w:rPr>
        <w:t xml:space="preserve">Delta Air Lines agreed to pay $2.3 million </w:t>
      </w:r>
      <w:r>
        <w:rPr>
          <w:rFonts w:ascii="Calibri" w:hAnsi="Calibri" w:cs="Calibri"/>
          <w:bCs/>
          <w:kern w:val="24"/>
          <w:sz w:val="28"/>
          <w:szCs w:val="28"/>
        </w:rPr>
        <w:t xml:space="preserve">because </w:t>
      </w:r>
      <w:r w:rsidRPr="000F37AB">
        <w:rPr>
          <w:rFonts w:ascii="Calibri" w:hAnsi="Calibri" w:cs="Calibri"/>
          <w:bCs/>
          <w:kern w:val="24"/>
          <w:sz w:val="28"/>
          <w:szCs w:val="28"/>
        </w:rPr>
        <w:t>that claimed the major U.S. airline allegedly failed to provide job applicants with a “standalone” background check disclosure</w:t>
      </w:r>
    </w:p>
    <w:p w:rsidR="00184E92" w:rsidRDefault="00E049E4" w:rsidP="00184E92">
      <w:pPr>
        <w:numPr>
          <w:ilvl w:val="2"/>
          <w:numId w:val="4"/>
        </w:numPr>
        <w:autoSpaceDE w:val="0"/>
        <w:autoSpaceDN w:val="0"/>
        <w:adjustRightInd w:val="0"/>
        <w:spacing w:after="0" w:line="240" w:lineRule="auto"/>
        <w:rPr>
          <w:rFonts w:ascii="Calibri" w:hAnsi="Calibri" w:cs="Calibri"/>
          <w:bCs/>
          <w:kern w:val="24"/>
          <w:sz w:val="28"/>
          <w:szCs w:val="28"/>
        </w:rPr>
      </w:pPr>
      <w:hyperlink r:id="rId15" w:history="1">
        <w:r w:rsidR="00184E92" w:rsidRPr="00A0760C">
          <w:rPr>
            <w:rStyle w:val="Hyperlink"/>
            <w:rFonts w:ascii="Calibri" w:hAnsi="Calibri" w:cs="Calibri"/>
            <w:bCs/>
            <w:kern w:val="24"/>
            <w:sz w:val="28"/>
            <w:szCs w:val="28"/>
          </w:rPr>
          <w:t>https://www.preemploymentscreen.com/2-3-million-to-settle-an-fcra-class-action-lawsuit/</w:t>
        </w:r>
      </w:hyperlink>
      <w:r w:rsidR="00184E92">
        <w:rPr>
          <w:rFonts w:ascii="Calibri" w:hAnsi="Calibri" w:cs="Calibri"/>
          <w:bCs/>
          <w:kern w:val="24"/>
          <w:sz w:val="28"/>
          <w:szCs w:val="28"/>
        </w:rPr>
        <w:t xml:space="preserve"> </w:t>
      </w:r>
    </w:p>
    <w:p w:rsidR="00B36E09" w:rsidRDefault="00B36E09" w:rsidP="00B36E09">
      <w:pPr>
        <w:numPr>
          <w:ilvl w:val="1"/>
          <w:numId w:val="4"/>
        </w:numPr>
        <w:autoSpaceDE w:val="0"/>
        <w:autoSpaceDN w:val="0"/>
        <w:adjustRightInd w:val="0"/>
        <w:spacing w:after="0" w:line="240" w:lineRule="auto"/>
        <w:rPr>
          <w:rFonts w:ascii="Calibri" w:hAnsi="Calibri" w:cs="Calibri"/>
          <w:bCs/>
          <w:kern w:val="24"/>
          <w:sz w:val="28"/>
          <w:szCs w:val="28"/>
        </w:rPr>
      </w:pPr>
      <w:r w:rsidRPr="00B36E09">
        <w:rPr>
          <w:rFonts w:ascii="Calibri" w:hAnsi="Calibri" w:cs="Calibri"/>
          <w:bCs/>
          <w:kern w:val="24"/>
          <w:sz w:val="28"/>
          <w:szCs w:val="28"/>
        </w:rPr>
        <w:t xml:space="preserve">CheckSmart’s disclosure form </w:t>
      </w:r>
      <w:r>
        <w:rPr>
          <w:rFonts w:ascii="Calibri" w:hAnsi="Calibri" w:cs="Calibri"/>
          <w:bCs/>
          <w:kern w:val="24"/>
          <w:sz w:val="28"/>
          <w:szCs w:val="28"/>
        </w:rPr>
        <w:t>c</w:t>
      </w:r>
      <w:r w:rsidRPr="00B36E09">
        <w:rPr>
          <w:rFonts w:ascii="Calibri" w:hAnsi="Calibri" w:cs="Calibri"/>
          <w:bCs/>
          <w:kern w:val="24"/>
          <w:sz w:val="28"/>
          <w:szCs w:val="28"/>
        </w:rPr>
        <w:t>ontains language that a reasonable person would not understand.</w:t>
      </w:r>
    </w:p>
    <w:p w:rsidR="00B36E09" w:rsidRPr="001836A1" w:rsidRDefault="00E049E4" w:rsidP="00B36E09">
      <w:pPr>
        <w:numPr>
          <w:ilvl w:val="2"/>
          <w:numId w:val="4"/>
        </w:numPr>
        <w:autoSpaceDE w:val="0"/>
        <w:autoSpaceDN w:val="0"/>
        <w:adjustRightInd w:val="0"/>
        <w:spacing w:after="0" w:line="240" w:lineRule="auto"/>
        <w:rPr>
          <w:rFonts w:ascii="Calibri" w:hAnsi="Calibri" w:cs="Calibri"/>
          <w:bCs/>
          <w:kern w:val="24"/>
          <w:sz w:val="28"/>
          <w:szCs w:val="28"/>
        </w:rPr>
      </w:pPr>
      <w:hyperlink r:id="rId16" w:history="1">
        <w:r w:rsidR="00B36E09" w:rsidRPr="000C29E9">
          <w:rPr>
            <w:rStyle w:val="Hyperlink"/>
            <w:rFonts w:ascii="Calibri" w:hAnsi="Calibri" w:cs="Calibri"/>
            <w:bCs/>
            <w:kern w:val="24"/>
            <w:sz w:val="28"/>
            <w:szCs w:val="28"/>
          </w:rPr>
          <w:t>https://www.preemploymentscreen.com/make-sure-your-disclosure-form-is-clear-and-conspicuous/</w:t>
        </w:r>
      </w:hyperlink>
      <w:r w:rsidR="00B36E09">
        <w:rPr>
          <w:rFonts w:ascii="Calibri" w:hAnsi="Calibri" w:cs="Calibri"/>
          <w:bCs/>
          <w:kern w:val="24"/>
          <w:sz w:val="28"/>
          <w:szCs w:val="28"/>
        </w:rPr>
        <w:t xml:space="preserve"> </w:t>
      </w:r>
    </w:p>
    <w:p w:rsidR="001836A1" w:rsidRDefault="00CB59B3" w:rsidP="00CB59B3">
      <w:pPr>
        <w:pStyle w:val="ListParagraph"/>
        <w:numPr>
          <w:ilvl w:val="1"/>
          <w:numId w:val="4"/>
        </w:numPr>
        <w:autoSpaceDE w:val="0"/>
        <w:autoSpaceDN w:val="0"/>
        <w:adjustRightInd w:val="0"/>
        <w:spacing w:after="0" w:line="240" w:lineRule="auto"/>
        <w:rPr>
          <w:rFonts w:ascii="Calibri" w:hAnsi="Calibri" w:cs="Calibri"/>
          <w:bCs/>
          <w:kern w:val="24"/>
          <w:sz w:val="28"/>
          <w:szCs w:val="28"/>
        </w:rPr>
      </w:pPr>
      <w:r w:rsidRPr="00CB59B3">
        <w:rPr>
          <w:rFonts w:ascii="Calibri" w:hAnsi="Calibri" w:cs="Calibri"/>
          <w:bCs/>
          <w:kern w:val="24"/>
          <w:sz w:val="28"/>
          <w:szCs w:val="28"/>
        </w:rPr>
        <w:t xml:space="preserve">$2 Million to </w:t>
      </w:r>
      <w:r>
        <w:rPr>
          <w:rFonts w:ascii="Calibri" w:hAnsi="Calibri" w:cs="Calibri"/>
          <w:bCs/>
          <w:kern w:val="24"/>
          <w:sz w:val="28"/>
          <w:szCs w:val="28"/>
        </w:rPr>
        <w:t>s</w:t>
      </w:r>
      <w:r w:rsidRPr="00CB59B3">
        <w:rPr>
          <w:rFonts w:ascii="Calibri" w:hAnsi="Calibri" w:cs="Calibri"/>
          <w:bCs/>
          <w:kern w:val="24"/>
          <w:sz w:val="28"/>
          <w:szCs w:val="28"/>
        </w:rPr>
        <w:t xml:space="preserve">ettle a </w:t>
      </w:r>
      <w:r>
        <w:rPr>
          <w:rFonts w:ascii="Calibri" w:hAnsi="Calibri" w:cs="Calibri"/>
          <w:bCs/>
          <w:kern w:val="24"/>
          <w:sz w:val="28"/>
          <w:szCs w:val="28"/>
        </w:rPr>
        <w:t>b</w:t>
      </w:r>
      <w:r w:rsidRPr="00CB59B3">
        <w:rPr>
          <w:rFonts w:ascii="Calibri" w:hAnsi="Calibri" w:cs="Calibri"/>
          <w:bCs/>
          <w:kern w:val="24"/>
          <w:sz w:val="28"/>
          <w:szCs w:val="28"/>
        </w:rPr>
        <w:t xml:space="preserve">ackground </w:t>
      </w:r>
      <w:r>
        <w:rPr>
          <w:rFonts w:ascii="Calibri" w:hAnsi="Calibri" w:cs="Calibri"/>
          <w:bCs/>
          <w:kern w:val="24"/>
          <w:sz w:val="28"/>
          <w:szCs w:val="28"/>
        </w:rPr>
        <w:t>c</w:t>
      </w:r>
      <w:r w:rsidRPr="00CB59B3">
        <w:rPr>
          <w:rFonts w:ascii="Calibri" w:hAnsi="Calibri" w:cs="Calibri"/>
          <w:bCs/>
          <w:kern w:val="24"/>
          <w:sz w:val="28"/>
          <w:szCs w:val="28"/>
        </w:rPr>
        <w:t xml:space="preserve">heck </w:t>
      </w:r>
      <w:r>
        <w:rPr>
          <w:rFonts w:ascii="Calibri" w:hAnsi="Calibri" w:cs="Calibri"/>
          <w:bCs/>
          <w:kern w:val="24"/>
          <w:sz w:val="28"/>
          <w:szCs w:val="28"/>
        </w:rPr>
        <w:t>c</w:t>
      </w:r>
      <w:r w:rsidRPr="00CB59B3">
        <w:rPr>
          <w:rFonts w:ascii="Calibri" w:hAnsi="Calibri" w:cs="Calibri"/>
          <w:bCs/>
          <w:kern w:val="24"/>
          <w:sz w:val="28"/>
          <w:szCs w:val="28"/>
        </w:rPr>
        <w:t xml:space="preserve">lass </w:t>
      </w:r>
      <w:r>
        <w:rPr>
          <w:rFonts w:ascii="Calibri" w:hAnsi="Calibri" w:cs="Calibri"/>
          <w:bCs/>
          <w:kern w:val="24"/>
          <w:sz w:val="28"/>
          <w:szCs w:val="28"/>
        </w:rPr>
        <w:t>a</w:t>
      </w:r>
      <w:r w:rsidRPr="00CB59B3">
        <w:rPr>
          <w:rFonts w:ascii="Calibri" w:hAnsi="Calibri" w:cs="Calibri"/>
          <w:bCs/>
          <w:kern w:val="24"/>
          <w:sz w:val="28"/>
          <w:szCs w:val="28"/>
        </w:rPr>
        <w:t>ction Lawsuit</w:t>
      </w:r>
      <w:r>
        <w:rPr>
          <w:rFonts w:ascii="Calibri" w:hAnsi="Calibri" w:cs="Calibri"/>
          <w:bCs/>
          <w:kern w:val="24"/>
          <w:sz w:val="28"/>
          <w:szCs w:val="28"/>
        </w:rPr>
        <w:t xml:space="preserve"> for not including a stand-alone Disclosure Notice.</w:t>
      </w:r>
    </w:p>
    <w:p w:rsidR="00CB59B3" w:rsidRPr="00CB59B3" w:rsidRDefault="00E049E4" w:rsidP="00CB59B3">
      <w:pPr>
        <w:pStyle w:val="ListParagraph"/>
        <w:numPr>
          <w:ilvl w:val="2"/>
          <w:numId w:val="4"/>
        </w:numPr>
        <w:autoSpaceDE w:val="0"/>
        <w:autoSpaceDN w:val="0"/>
        <w:adjustRightInd w:val="0"/>
        <w:spacing w:after="0" w:line="240" w:lineRule="auto"/>
        <w:rPr>
          <w:rFonts w:ascii="Calibri" w:hAnsi="Calibri" w:cs="Calibri"/>
          <w:bCs/>
          <w:kern w:val="24"/>
          <w:sz w:val="28"/>
          <w:szCs w:val="28"/>
        </w:rPr>
      </w:pPr>
      <w:hyperlink r:id="rId17" w:history="1">
        <w:r w:rsidR="00CB59B3" w:rsidRPr="00DB03D5">
          <w:rPr>
            <w:rStyle w:val="Hyperlink"/>
            <w:rFonts w:ascii="Calibri" w:hAnsi="Calibri" w:cs="Calibri"/>
            <w:bCs/>
            <w:kern w:val="24"/>
            <w:sz w:val="28"/>
            <w:szCs w:val="28"/>
          </w:rPr>
          <w:t>https://www.preemploymentscreen.com/2-million-to-settle-a-background-check-class-action-lawsuit/</w:t>
        </w:r>
      </w:hyperlink>
      <w:r w:rsidR="00CB59B3">
        <w:rPr>
          <w:rFonts w:ascii="Calibri" w:hAnsi="Calibri" w:cs="Calibri"/>
          <w:bCs/>
          <w:kern w:val="24"/>
          <w:sz w:val="28"/>
          <w:szCs w:val="28"/>
        </w:rPr>
        <w:t xml:space="preserve"> </w:t>
      </w:r>
    </w:p>
    <w:p w:rsidR="00CB59B3" w:rsidRDefault="00CB59B3" w:rsidP="00B12C24">
      <w:pPr>
        <w:autoSpaceDE w:val="0"/>
        <w:autoSpaceDN w:val="0"/>
        <w:adjustRightInd w:val="0"/>
        <w:spacing w:after="0" w:line="240" w:lineRule="auto"/>
        <w:rPr>
          <w:rFonts w:ascii="Calibri" w:hAnsi="Calibri" w:cs="Calibri"/>
          <w:bCs/>
          <w:kern w:val="24"/>
          <w:sz w:val="28"/>
          <w:szCs w:val="28"/>
        </w:rPr>
      </w:pPr>
    </w:p>
    <w:p w:rsidR="00B12C24" w:rsidRPr="001836A1" w:rsidRDefault="00F6483E" w:rsidP="00B12C24">
      <w:pPr>
        <w:autoSpaceDE w:val="0"/>
        <w:autoSpaceDN w:val="0"/>
        <w:adjustRightInd w:val="0"/>
        <w:spacing w:after="0" w:line="240" w:lineRule="auto"/>
        <w:rPr>
          <w:rFonts w:ascii="Calibri" w:hAnsi="Calibri" w:cs="Calibri"/>
          <w:bCs/>
          <w:kern w:val="24"/>
          <w:sz w:val="28"/>
          <w:szCs w:val="28"/>
        </w:rPr>
      </w:pPr>
      <w:r>
        <w:rPr>
          <w:rFonts w:ascii="Calibri" w:hAnsi="Calibri" w:cs="Calibri"/>
          <w:bCs/>
          <w:kern w:val="24"/>
          <w:sz w:val="28"/>
          <w:szCs w:val="28"/>
        </w:rPr>
        <w:t>Fines for non-compliance can be significant. In addition to the fines and penalties above</w:t>
      </w:r>
      <w:r w:rsidR="002875BA">
        <w:rPr>
          <w:rFonts w:ascii="Calibri" w:hAnsi="Calibri" w:cs="Calibri"/>
          <w:bCs/>
          <w:kern w:val="24"/>
          <w:sz w:val="28"/>
          <w:szCs w:val="28"/>
        </w:rPr>
        <w:t>,</w:t>
      </w:r>
      <w:r>
        <w:rPr>
          <w:rFonts w:ascii="Calibri" w:hAnsi="Calibri" w:cs="Calibri"/>
          <w:bCs/>
          <w:kern w:val="24"/>
          <w:sz w:val="28"/>
          <w:szCs w:val="28"/>
        </w:rPr>
        <w:t xml:space="preserve"> these following organizations incurred even larger sums of money:</w:t>
      </w:r>
      <w:r w:rsidR="00B12C24" w:rsidRPr="001836A1">
        <w:rPr>
          <w:rFonts w:ascii="Calibri" w:hAnsi="Calibri" w:cs="Calibri"/>
          <w:bCs/>
          <w:kern w:val="24"/>
          <w:sz w:val="28"/>
          <w:szCs w:val="28"/>
        </w:rPr>
        <w:t xml:space="preserve"> </w:t>
      </w:r>
    </w:p>
    <w:p w:rsidR="00B12C24" w:rsidRPr="001836A1" w:rsidRDefault="00B12C24" w:rsidP="00B12C24">
      <w:pPr>
        <w:autoSpaceDE w:val="0"/>
        <w:autoSpaceDN w:val="0"/>
        <w:adjustRightInd w:val="0"/>
        <w:spacing w:after="0" w:line="240" w:lineRule="auto"/>
        <w:rPr>
          <w:rFonts w:ascii="Calibri" w:hAnsi="Calibri" w:cs="Calibri"/>
          <w:bCs/>
          <w:kern w:val="24"/>
          <w:sz w:val="28"/>
          <w:szCs w:val="28"/>
        </w:rPr>
      </w:pPr>
    </w:p>
    <w:p w:rsidR="00B12C24" w:rsidRPr="001836A1" w:rsidRDefault="00B12C24" w:rsidP="00B12C24">
      <w:pPr>
        <w:autoSpaceDE w:val="0"/>
        <w:autoSpaceDN w:val="0"/>
        <w:adjustRightInd w:val="0"/>
        <w:spacing w:after="0" w:line="240" w:lineRule="auto"/>
        <w:rPr>
          <w:rFonts w:ascii="Calibri" w:hAnsi="Calibri" w:cs="Calibri"/>
          <w:bCs/>
          <w:kern w:val="24"/>
          <w:sz w:val="28"/>
          <w:szCs w:val="28"/>
          <w:lang w:val="fr-FR"/>
        </w:rPr>
      </w:pPr>
      <w:r w:rsidRPr="001836A1">
        <w:rPr>
          <w:rFonts w:ascii="Calibri" w:hAnsi="Calibri" w:cs="Calibri"/>
          <w:bCs/>
          <w:kern w:val="24"/>
          <w:sz w:val="28"/>
          <w:szCs w:val="28"/>
          <w:lang w:val="fr-FR"/>
        </w:rPr>
        <w:t>•</w:t>
      </w:r>
      <w:r w:rsidRPr="001836A1">
        <w:rPr>
          <w:rFonts w:ascii="Calibri" w:hAnsi="Calibri" w:cs="Calibri"/>
          <w:bCs/>
          <w:kern w:val="24"/>
          <w:sz w:val="28"/>
          <w:szCs w:val="28"/>
          <w:lang w:val="fr-FR"/>
        </w:rPr>
        <w:tab/>
        <w:t>Uber –</w:t>
      </w:r>
      <w:r w:rsidR="00F6483E">
        <w:rPr>
          <w:rFonts w:ascii="Calibri" w:hAnsi="Calibri" w:cs="Calibri"/>
          <w:bCs/>
          <w:kern w:val="24"/>
          <w:sz w:val="28"/>
          <w:szCs w:val="28"/>
          <w:lang w:val="fr-FR"/>
        </w:rPr>
        <w:t xml:space="preserve"> </w:t>
      </w:r>
      <w:r w:rsidRPr="001836A1">
        <w:rPr>
          <w:rFonts w:ascii="Calibri" w:hAnsi="Calibri" w:cs="Calibri"/>
          <w:bCs/>
          <w:kern w:val="24"/>
          <w:sz w:val="28"/>
          <w:szCs w:val="28"/>
          <w:lang w:val="fr-FR"/>
        </w:rPr>
        <w:t>$7.5 Million</w:t>
      </w:r>
    </w:p>
    <w:p w:rsidR="00B12C24" w:rsidRPr="001836A1" w:rsidRDefault="00B12C24" w:rsidP="00B12C24">
      <w:pPr>
        <w:autoSpaceDE w:val="0"/>
        <w:autoSpaceDN w:val="0"/>
        <w:adjustRightInd w:val="0"/>
        <w:spacing w:after="0" w:line="240" w:lineRule="auto"/>
        <w:rPr>
          <w:rFonts w:ascii="Calibri" w:hAnsi="Calibri" w:cs="Calibri"/>
          <w:bCs/>
          <w:kern w:val="24"/>
          <w:sz w:val="28"/>
          <w:szCs w:val="28"/>
          <w:lang w:val="fr-FR"/>
        </w:rPr>
      </w:pPr>
      <w:r w:rsidRPr="001836A1">
        <w:rPr>
          <w:rFonts w:ascii="Calibri" w:hAnsi="Calibri" w:cs="Calibri"/>
          <w:bCs/>
          <w:kern w:val="24"/>
          <w:sz w:val="28"/>
          <w:szCs w:val="28"/>
          <w:lang w:val="fr-FR"/>
        </w:rPr>
        <w:t>•</w:t>
      </w:r>
      <w:r w:rsidRPr="001836A1">
        <w:rPr>
          <w:rFonts w:ascii="Calibri" w:hAnsi="Calibri" w:cs="Calibri"/>
          <w:bCs/>
          <w:kern w:val="24"/>
          <w:sz w:val="28"/>
          <w:szCs w:val="28"/>
          <w:lang w:val="fr-FR"/>
        </w:rPr>
        <w:tab/>
        <w:t>Amazon – $5 Million</w:t>
      </w:r>
    </w:p>
    <w:p w:rsidR="00B12C24" w:rsidRPr="001836A1" w:rsidRDefault="00B12C24" w:rsidP="00B12C24">
      <w:pPr>
        <w:autoSpaceDE w:val="0"/>
        <w:autoSpaceDN w:val="0"/>
        <w:adjustRightInd w:val="0"/>
        <w:spacing w:after="0" w:line="240" w:lineRule="auto"/>
        <w:rPr>
          <w:rFonts w:ascii="Calibri" w:hAnsi="Calibri" w:cs="Calibri"/>
          <w:bCs/>
          <w:kern w:val="24"/>
          <w:sz w:val="28"/>
          <w:szCs w:val="28"/>
          <w:lang w:val="fr-FR"/>
        </w:rPr>
      </w:pPr>
      <w:r w:rsidRPr="001836A1">
        <w:rPr>
          <w:rFonts w:ascii="Calibri" w:hAnsi="Calibri" w:cs="Calibri"/>
          <w:bCs/>
          <w:kern w:val="24"/>
          <w:sz w:val="28"/>
          <w:szCs w:val="28"/>
          <w:lang w:val="fr-FR"/>
        </w:rPr>
        <w:t>•</w:t>
      </w:r>
      <w:r w:rsidRPr="001836A1">
        <w:rPr>
          <w:rFonts w:ascii="Calibri" w:hAnsi="Calibri" w:cs="Calibri"/>
          <w:bCs/>
          <w:kern w:val="24"/>
          <w:sz w:val="28"/>
          <w:szCs w:val="28"/>
          <w:lang w:val="fr-FR"/>
        </w:rPr>
        <w:tab/>
        <w:t>Avis – $2.7 Million</w:t>
      </w:r>
    </w:p>
    <w:p w:rsidR="00B12C24" w:rsidRPr="001836A1" w:rsidRDefault="00B12C24" w:rsidP="00B12C24">
      <w:pPr>
        <w:autoSpaceDE w:val="0"/>
        <w:autoSpaceDN w:val="0"/>
        <w:adjustRightInd w:val="0"/>
        <w:spacing w:after="0" w:line="240" w:lineRule="auto"/>
        <w:rPr>
          <w:rFonts w:ascii="Calibri" w:hAnsi="Calibri" w:cs="Calibri"/>
          <w:bCs/>
          <w:kern w:val="24"/>
          <w:sz w:val="28"/>
          <w:szCs w:val="28"/>
          <w:lang w:val="fr-FR"/>
        </w:rPr>
      </w:pPr>
      <w:r w:rsidRPr="001836A1">
        <w:rPr>
          <w:rFonts w:ascii="Calibri" w:hAnsi="Calibri" w:cs="Calibri"/>
          <w:bCs/>
          <w:kern w:val="24"/>
          <w:sz w:val="28"/>
          <w:szCs w:val="28"/>
          <w:lang w:val="fr-FR"/>
        </w:rPr>
        <w:lastRenderedPageBreak/>
        <w:t>•</w:t>
      </w:r>
      <w:r w:rsidRPr="001836A1">
        <w:rPr>
          <w:rFonts w:ascii="Calibri" w:hAnsi="Calibri" w:cs="Calibri"/>
          <w:bCs/>
          <w:kern w:val="24"/>
          <w:sz w:val="28"/>
          <w:szCs w:val="28"/>
          <w:lang w:val="fr-FR"/>
        </w:rPr>
        <w:tab/>
        <w:t>Costco – $2.5 Million</w:t>
      </w:r>
    </w:p>
    <w:p w:rsidR="00B12C24" w:rsidRPr="001836A1" w:rsidRDefault="00B12C24" w:rsidP="00B12C24">
      <w:pPr>
        <w:autoSpaceDE w:val="0"/>
        <w:autoSpaceDN w:val="0"/>
        <w:adjustRightInd w:val="0"/>
        <w:spacing w:after="0" w:line="240" w:lineRule="auto"/>
        <w:rPr>
          <w:rFonts w:ascii="Calibri" w:hAnsi="Calibri" w:cs="Calibri"/>
          <w:bCs/>
          <w:kern w:val="24"/>
          <w:sz w:val="28"/>
          <w:szCs w:val="28"/>
          <w:lang w:val="fr-FR"/>
        </w:rPr>
      </w:pPr>
      <w:r w:rsidRPr="001836A1">
        <w:rPr>
          <w:rFonts w:ascii="Calibri" w:hAnsi="Calibri" w:cs="Calibri"/>
          <w:bCs/>
          <w:kern w:val="24"/>
          <w:sz w:val="28"/>
          <w:szCs w:val="28"/>
          <w:lang w:val="fr-FR"/>
        </w:rPr>
        <w:t>•</w:t>
      </w:r>
      <w:r w:rsidRPr="001836A1">
        <w:rPr>
          <w:rFonts w:ascii="Calibri" w:hAnsi="Calibri" w:cs="Calibri"/>
          <w:bCs/>
          <w:kern w:val="24"/>
          <w:sz w:val="28"/>
          <w:szCs w:val="28"/>
          <w:lang w:val="fr-FR"/>
        </w:rPr>
        <w:tab/>
        <w:t>Publix – $6.8 Million</w:t>
      </w:r>
    </w:p>
    <w:p w:rsidR="00B12C24" w:rsidRPr="001836A1" w:rsidRDefault="00B12C24" w:rsidP="00B12C24">
      <w:pPr>
        <w:autoSpaceDE w:val="0"/>
        <w:autoSpaceDN w:val="0"/>
        <w:adjustRightInd w:val="0"/>
        <w:spacing w:after="0" w:line="240" w:lineRule="auto"/>
        <w:rPr>
          <w:rFonts w:ascii="Calibri" w:hAnsi="Calibri" w:cs="Calibri"/>
          <w:bCs/>
          <w:kern w:val="24"/>
          <w:sz w:val="28"/>
          <w:szCs w:val="28"/>
          <w:lang w:val="fr-FR"/>
        </w:rPr>
      </w:pPr>
      <w:r w:rsidRPr="001836A1">
        <w:rPr>
          <w:rFonts w:ascii="Calibri" w:hAnsi="Calibri" w:cs="Calibri"/>
          <w:bCs/>
          <w:kern w:val="24"/>
          <w:sz w:val="28"/>
          <w:szCs w:val="28"/>
          <w:lang w:val="fr-FR"/>
        </w:rPr>
        <w:t>•</w:t>
      </w:r>
      <w:r w:rsidRPr="001836A1">
        <w:rPr>
          <w:rFonts w:ascii="Calibri" w:hAnsi="Calibri" w:cs="Calibri"/>
          <w:bCs/>
          <w:kern w:val="24"/>
          <w:sz w:val="28"/>
          <w:szCs w:val="28"/>
          <w:lang w:val="fr-FR"/>
        </w:rPr>
        <w:tab/>
        <w:t>Dollar General – $4 Million</w:t>
      </w:r>
    </w:p>
    <w:p w:rsidR="00B12C24" w:rsidRPr="001836A1" w:rsidRDefault="00B12C24" w:rsidP="00B12C24">
      <w:pPr>
        <w:autoSpaceDE w:val="0"/>
        <w:autoSpaceDN w:val="0"/>
        <w:adjustRightInd w:val="0"/>
        <w:spacing w:after="0" w:line="240" w:lineRule="auto"/>
        <w:rPr>
          <w:rFonts w:ascii="Calibri" w:hAnsi="Calibri" w:cs="Calibri"/>
          <w:bCs/>
          <w:kern w:val="24"/>
          <w:sz w:val="28"/>
          <w:szCs w:val="28"/>
          <w:lang w:val="fr-FR"/>
        </w:rPr>
      </w:pPr>
    </w:p>
    <w:p w:rsidR="00EF133A" w:rsidRDefault="00EF133A" w:rsidP="00EF133A">
      <w:pPr>
        <w:numPr>
          <w:ilvl w:val="2"/>
          <w:numId w:val="4"/>
        </w:numPr>
        <w:tabs>
          <w:tab w:val="clear" w:pos="2160"/>
        </w:tabs>
        <w:autoSpaceDE w:val="0"/>
        <w:autoSpaceDN w:val="0"/>
        <w:adjustRightInd w:val="0"/>
        <w:spacing w:after="0" w:line="240" w:lineRule="auto"/>
        <w:ind w:left="1440" w:hanging="270"/>
        <w:rPr>
          <w:rFonts w:ascii="Calibri" w:hAnsi="Calibri" w:cs="Calibri"/>
          <w:bCs/>
          <w:kern w:val="24"/>
          <w:sz w:val="28"/>
          <w:szCs w:val="28"/>
        </w:rPr>
      </w:pPr>
      <w:r w:rsidRPr="00EF133A">
        <w:rPr>
          <w:rFonts w:ascii="Calibri" w:hAnsi="Calibri" w:cs="Calibri"/>
          <w:bCs/>
          <w:kern w:val="24"/>
          <w:sz w:val="28"/>
          <w:szCs w:val="28"/>
        </w:rPr>
        <w:t xml:space="preserve">If your organization needs a good reason to comply with the FCRA, take a minute to review this blog post that reveals the amount of money paid by employers to settle Fair Credit Reporting Act (FCRA) lawsuits over the period 2011 to 2019 is about $326 million dollars. </w:t>
      </w:r>
    </w:p>
    <w:p w:rsidR="00EF133A" w:rsidRDefault="00EF133A" w:rsidP="00EF133A">
      <w:pPr>
        <w:autoSpaceDE w:val="0"/>
        <w:autoSpaceDN w:val="0"/>
        <w:adjustRightInd w:val="0"/>
        <w:spacing w:after="0" w:line="240" w:lineRule="auto"/>
        <w:ind w:left="2160"/>
        <w:rPr>
          <w:rFonts w:ascii="Calibri" w:hAnsi="Calibri" w:cs="Calibri"/>
          <w:bCs/>
          <w:kern w:val="24"/>
          <w:sz w:val="28"/>
          <w:szCs w:val="28"/>
        </w:rPr>
      </w:pPr>
    </w:p>
    <w:p w:rsidR="00EF133A" w:rsidRPr="00EF133A" w:rsidRDefault="00E049E4" w:rsidP="00EF133A">
      <w:pPr>
        <w:numPr>
          <w:ilvl w:val="2"/>
          <w:numId w:val="4"/>
        </w:numPr>
        <w:autoSpaceDE w:val="0"/>
        <w:autoSpaceDN w:val="0"/>
        <w:adjustRightInd w:val="0"/>
        <w:spacing w:after="0" w:line="240" w:lineRule="auto"/>
        <w:rPr>
          <w:rFonts w:ascii="Calibri" w:hAnsi="Calibri" w:cs="Calibri"/>
          <w:bCs/>
          <w:kern w:val="24"/>
          <w:sz w:val="28"/>
          <w:szCs w:val="28"/>
        </w:rPr>
      </w:pPr>
      <w:hyperlink r:id="rId18" w:history="1">
        <w:r w:rsidR="00EF133A" w:rsidRPr="0088347F">
          <w:rPr>
            <w:rStyle w:val="Hyperlink"/>
            <w:rFonts w:ascii="Calibri" w:hAnsi="Calibri" w:cs="Calibri"/>
            <w:bCs/>
            <w:kern w:val="24"/>
            <w:sz w:val="28"/>
            <w:szCs w:val="28"/>
          </w:rPr>
          <w:t>https://www.preemploymentscreen.com/the-amount-of-money-paid-by-employers-to-settle-fcra-lawsuits-is/</w:t>
        </w:r>
      </w:hyperlink>
      <w:r w:rsidR="00EF133A" w:rsidRPr="00EF133A">
        <w:rPr>
          <w:rFonts w:ascii="Calibri" w:hAnsi="Calibri" w:cs="Calibri"/>
          <w:bCs/>
          <w:kern w:val="24"/>
          <w:sz w:val="28"/>
          <w:szCs w:val="28"/>
        </w:rPr>
        <w:t xml:space="preserve"> </w:t>
      </w:r>
    </w:p>
    <w:p w:rsidR="00EF133A" w:rsidRDefault="00EF133A" w:rsidP="00B12C24">
      <w:pPr>
        <w:autoSpaceDE w:val="0"/>
        <w:autoSpaceDN w:val="0"/>
        <w:adjustRightInd w:val="0"/>
        <w:spacing w:after="0" w:line="240" w:lineRule="auto"/>
        <w:rPr>
          <w:rFonts w:ascii="Calibri" w:hAnsi="Calibri" w:cs="Calibri"/>
          <w:bCs/>
          <w:kern w:val="24"/>
          <w:sz w:val="28"/>
          <w:szCs w:val="28"/>
        </w:rPr>
      </w:pPr>
    </w:p>
    <w:p w:rsidR="00B12C24" w:rsidRPr="00F6483E" w:rsidRDefault="00F6483E" w:rsidP="00B12C24">
      <w:pPr>
        <w:autoSpaceDE w:val="0"/>
        <w:autoSpaceDN w:val="0"/>
        <w:adjustRightInd w:val="0"/>
        <w:spacing w:after="0" w:line="240" w:lineRule="auto"/>
        <w:rPr>
          <w:rFonts w:ascii="Calibri" w:hAnsi="Calibri" w:cs="Calibri"/>
          <w:bCs/>
          <w:kern w:val="24"/>
          <w:sz w:val="28"/>
          <w:szCs w:val="28"/>
        </w:rPr>
      </w:pPr>
      <w:r>
        <w:rPr>
          <w:rFonts w:ascii="Calibri" w:hAnsi="Calibri" w:cs="Calibri"/>
          <w:bCs/>
          <w:kern w:val="24"/>
          <w:sz w:val="28"/>
          <w:szCs w:val="28"/>
        </w:rPr>
        <w:t xml:space="preserve">Think your organization is too small to be noticed? </w:t>
      </w:r>
      <w:r w:rsidRPr="00F6483E">
        <w:rPr>
          <w:rFonts w:ascii="Calibri" w:hAnsi="Calibri" w:cs="Calibri"/>
          <w:bCs/>
          <w:kern w:val="24"/>
          <w:sz w:val="28"/>
          <w:szCs w:val="28"/>
        </w:rPr>
        <w:t>Think again</w:t>
      </w:r>
      <w:r>
        <w:rPr>
          <w:rFonts w:ascii="Calibri" w:hAnsi="Calibri" w:cs="Calibri"/>
          <w:bCs/>
          <w:kern w:val="24"/>
          <w:sz w:val="28"/>
          <w:szCs w:val="28"/>
        </w:rPr>
        <w:t xml:space="preserve">. Let’s say </w:t>
      </w:r>
      <w:r w:rsidRPr="00F6483E">
        <w:rPr>
          <w:rFonts w:ascii="Calibri" w:hAnsi="Calibri" w:cs="Calibri"/>
          <w:bCs/>
          <w:kern w:val="24"/>
          <w:sz w:val="28"/>
          <w:szCs w:val="28"/>
        </w:rPr>
        <w:t xml:space="preserve">100 people over past two years find a plaintiff attorney who discovers your Disclosure </w:t>
      </w:r>
      <w:r>
        <w:rPr>
          <w:rFonts w:ascii="Calibri" w:hAnsi="Calibri" w:cs="Calibri"/>
          <w:bCs/>
          <w:kern w:val="24"/>
          <w:sz w:val="28"/>
          <w:szCs w:val="28"/>
        </w:rPr>
        <w:t xml:space="preserve">Form </w:t>
      </w:r>
      <w:r w:rsidRPr="00F6483E">
        <w:rPr>
          <w:rFonts w:ascii="Calibri" w:hAnsi="Calibri" w:cs="Calibri"/>
          <w:bCs/>
          <w:kern w:val="24"/>
          <w:sz w:val="28"/>
          <w:szCs w:val="28"/>
        </w:rPr>
        <w:t>is not compliant</w:t>
      </w:r>
      <w:r>
        <w:rPr>
          <w:rFonts w:ascii="Calibri" w:hAnsi="Calibri" w:cs="Calibri"/>
          <w:bCs/>
          <w:kern w:val="24"/>
          <w:sz w:val="28"/>
          <w:szCs w:val="28"/>
        </w:rPr>
        <w:t xml:space="preserve"> with the FCRA. </w:t>
      </w:r>
      <w:r w:rsidRPr="00F6483E">
        <w:rPr>
          <w:rFonts w:ascii="Calibri" w:hAnsi="Calibri" w:cs="Calibri"/>
          <w:bCs/>
          <w:kern w:val="24"/>
          <w:sz w:val="28"/>
          <w:szCs w:val="28"/>
        </w:rPr>
        <w:t>Fine</w:t>
      </w:r>
      <w:r>
        <w:rPr>
          <w:rFonts w:ascii="Calibri" w:hAnsi="Calibri" w:cs="Calibri"/>
          <w:bCs/>
          <w:kern w:val="24"/>
          <w:sz w:val="28"/>
          <w:szCs w:val="28"/>
        </w:rPr>
        <w:t xml:space="preserve">s can range </w:t>
      </w:r>
      <w:r w:rsidRPr="00F6483E">
        <w:rPr>
          <w:rFonts w:ascii="Calibri" w:hAnsi="Calibri" w:cs="Calibri"/>
          <w:bCs/>
          <w:kern w:val="24"/>
          <w:sz w:val="28"/>
          <w:szCs w:val="28"/>
        </w:rPr>
        <w:t>from $100 to $1000 per person</w:t>
      </w:r>
      <w:r>
        <w:rPr>
          <w:rFonts w:ascii="Calibri" w:hAnsi="Calibri" w:cs="Calibri"/>
          <w:bCs/>
          <w:kern w:val="24"/>
          <w:sz w:val="28"/>
          <w:szCs w:val="28"/>
        </w:rPr>
        <w:t xml:space="preserve">. Let’s further assume your organization is fined the </w:t>
      </w:r>
      <w:r w:rsidRPr="00F6483E">
        <w:rPr>
          <w:rFonts w:ascii="Calibri" w:hAnsi="Calibri" w:cs="Calibri"/>
          <w:bCs/>
          <w:kern w:val="24"/>
          <w:sz w:val="28"/>
          <w:szCs w:val="28"/>
        </w:rPr>
        <w:t xml:space="preserve">minimum of $100 </w:t>
      </w:r>
      <w:r w:rsidR="002875BA">
        <w:rPr>
          <w:rFonts w:ascii="Calibri" w:hAnsi="Calibri" w:cs="Calibri"/>
          <w:bCs/>
          <w:kern w:val="24"/>
          <w:sz w:val="28"/>
          <w:szCs w:val="28"/>
        </w:rPr>
        <w:t>per violation. Th</w:t>
      </w:r>
      <w:r w:rsidRPr="00F6483E">
        <w:rPr>
          <w:rFonts w:ascii="Calibri" w:hAnsi="Calibri" w:cs="Calibri"/>
          <w:bCs/>
          <w:kern w:val="24"/>
          <w:sz w:val="28"/>
          <w:szCs w:val="28"/>
        </w:rPr>
        <w:t>at means $10K plus legal and other expenses</w:t>
      </w:r>
      <w:r w:rsidR="002875BA">
        <w:rPr>
          <w:rFonts w:ascii="Calibri" w:hAnsi="Calibri" w:cs="Calibri"/>
          <w:bCs/>
          <w:kern w:val="24"/>
          <w:sz w:val="28"/>
          <w:szCs w:val="28"/>
        </w:rPr>
        <w:t xml:space="preserve">. This isn’t chump change. </w:t>
      </w:r>
    </w:p>
    <w:p w:rsidR="00B12C24" w:rsidRDefault="00B12C24" w:rsidP="00B12C24">
      <w:pPr>
        <w:autoSpaceDE w:val="0"/>
        <w:autoSpaceDN w:val="0"/>
        <w:adjustRightInd w:val="0"/>
        <w:spacing w:after="0" w:line="240" w:lineRule="auto"/>
        <w:rPr>
          <w:rFonts w:ascii="Calibri" w:hAnsi="Calibri" w:cs="Calibri"/>
          <w:b/>
          <w:bCs/>
          <w:kern w:val="24"/>
          <w:sz w:val="28"/>
          <w:szCs w:val="28"/>
        </w:rPr>
      </w:pPr>
    </w:p>
    <w:p w:rsidR="00B12C24" w:rsidRDefault="00B12C24" w:rsidP="00B12C24">
      <w:pPr>
        <w:autoSpaceDE w:val="0"/>
        <w:autoSpaceDN w:val="0"/>
        <w:adjustRightInd w:val="0"/>
        <w:spacing w:after="0" w:line="240" w:lineRule="auto"/>
        <w:rPr>
          <w:rFonts w:ascii="Calibri" w:hAnsi="Calibri" w:cs="Calibri"/>
          <w:kern w:val="24"/>
          <w:sz w:val="28"/>
          <w:szCs w:val="28"/>
        </w:rPr>
      </w:pPr>
      <w:r>
        <w:rPr>
          <w:rFonts w:ascii="Calibri" w:hAnsi="Calibri" w:cs="Calibri"/>
          <w:b/>
          <w:bCs/>
          <w:kern w:val="24"/>
          <w:sz w:val="28"/>
          <w:szCs w:val="28"/>
        </w:rPr>
        <w:t>Who is a consumer reporting agency?</w:t>
      </w:r>
      <w:r>
        <w:rPr>
          <w:rFonts w:ascii="Calibri" w:hAnsi="Calibri" w:cs="Calibri"/>
          <w:kern w:val="24"/>
          <w:sz w:val="28"/>
          <w:szCs w:val="28"/>
        </w:rPr>
        <w:t xml:space="preserve"> Any person </w:t>
      </w:r>
      <w:r w:rsidR="002875BA">
        <w:rPr>
          <w:rFonts w:ascii="Calibri" w:hAnsi="Calibri" w:cs="Calibri"/>
          <w:kern w:val="24"/>
          <w:sz w:val="28"/>
          <w:szCs w:val="28"/>
        </w:rPr>
        <w:t xml:space="preserve">or organization that </w:t>
      </w:r>
      <w:r>
        <w:rPr>
          <w:rFonts w:ascii="Calibri" w:hAnsi="Calibri" w:cs="Calibri"/>
          <w:kern w:val="24"/>
          <w:sz w:val="28"/>
          <w:szCs w:val="28"/>
        </w:rPr>
        <w:t>provides you</w:t>
      </w:r>
      <w:r w:rsidR="00F6483E">
        <w:rPr>
          <w:rFonts w:ascii="Calibri" w:hAnsi="Calibri" w:cs="Calibri"/>
          <w:kern w:val="24"/>
          <w:sz w:val="28"/>
          <w:szCs w:val="28"/>
        </w:rPr>
        <w:t xml:space="preserve">r organization with </w:t>
      </w:r>
      <w:r>
        <w:rPr>
          <w:rFonts w:ascii="Calibri" w:hAnsi="Calibri" w:cs="Calibri"/>
          <w:kern w:val="24"/>
          <w:sz w:val="28"/>
          <w:szCs w:val="28"/>
        </w:rPr>
        <w:t xml:space="preserve">consumer reports for any type of fee.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Default="002875BA" w:rsidP="00B12C24">
      <w:pPr>
        <w:autoSpaceDE w:val="0"/>
        <w:autoSpaceDN w:val="0"/>
        <w:adjustRightInd w:val="0"/>
        <w:spacing w:after="0" w:line="240" w:lineRule="auto"/>
        <w:rPr>
          <w:rFonts w:ascii="Calibri" w:hAnsi="Calibri" w:cs="Calibri"/>
          <w:kern w:val="24"/>
          <w:sz w:val="28"/>
          <w:szCs w:val="28"/>
        </w:rPr>
      </w:pPr>
      <w:r>
        <w:rPr>
          <w:rFonts w:ascii="Calibri" w:hAnsi="Calibri" w:cs="Calibri"/>
          <w:b/>
          <w:bCs/>
          <w:kern w:val="24"/>
          <w:sz w:val="28"/>
          <w:szCs w:val="28"/>
        </w:rPr>
        <w:t xml:space="preserve">What are consumer reports? </w:t>
      </w:r>
      <w:r w:rsidR="00B12C24" w:rsidRPr="002875BA">
        <w:rPr>
          <w:rFonts w:ascii="Calibri" w:hAnsi="Calibri" w:cs="Calibri"/>
          <w:bCs/>
          <w:kern w:val="24"/>
          <w:sz w:val="28"/>
          <w:szCs w:val="28"/>
        </w:rPr>
        <w:t xml:space="preserve">Consumer reports include </w:t>
      </w:r>
      <w:r w:rsidR="00B12C24">
        <w:rPr>
          <w:rFonts w:ascii="Calibri" w:hAnsi="Calibri" w:cs="Calibri"/>
          <w:kern w:val="24"/>
          <w:sz w:val="28"/>
          <w:szCs w:val="28"/>
        </w:rPr>
        <w:t>those reports associated with making decision for employment purposes</w:t>
      </w:r>
      <w:r>
        <w:rPr>
          <w:rFonts w:ascii="Calibri" w:hAnsi="Calibri" w:cs="Calibri"/>
          <w:kern w:val="24"/>
          <w:sz w:val="28"/>
          <w:szCs w:val="28"/>
        </w:rPr>
        <w:t xml:space="preserve"> and, as we suggested earlier, for accepting volunteers</w:t>
      </w:r>
      <w:r w:rsidR="00B12C24">
        <w:rPr>
          <w:rFonts w:ascii="Calibri" w:hAnsi="Calibri" w:cs="Calibri"/>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Default="002875BA" w:rsidP="00B12C24">
      <w:pPr>
        <w:autoSpaceDE w:val="0"/>
        <w:autoSpaceDN w:val="0"/>
        <w:adjustRightInd w:val="0"/>
        <w:spacing w:after="0" w:line="240" w:lineRule="auto"/>
        <w:rPr>
          <w:rFonts w:ascii="Calibri" w:hAnsi="Calibri" w:cs="Calibri"/>
          <w:b/>
          <w:bCs/>
          <w:kern w:val="24"/>
          <w:sz w:val="28"/>
          <w:szCs w:val="28"/>
        </w:rPr>
      </w:pPr>
      <w:r>
        <w:rPr>
          <w:rFonts w:ascii="Calibri" w:hAnsi="Calibri" w:cs="Calibri"/>
          <w:b/>
          <w:bCs/>
          <w:kern w:val="24"/>
          <w:sz w:val="28"/>
          <w:szCs w:val="28"/>
        </w:rPr>
        <w:t xml:space="preserve">What are examples </w:t>
      </w:r>
      <w:r w:rsidR="00B12C24">
        <w:rPr>
          <w:rFonts w:ascii="Calibri" w:hAnsi="Calibri" w:cs="Calibri"/>
          <w:b/>
          <w:bCs/>
          <w:kern w:val="24"/>
          <w:sz w:val="28"/>
          <w:szCs w:val="28"/>
        </w:rPr>
        <w:t xml:space="preserve">of </w:t>
      </w:r>
      <w:r>
        <w:rPr>
          <w:rFonts w:ascii="Calibri" w:hAnsi="Calibri" w:cs="Calibri"/>
          <w:b/>
          <w:bCs/>
          <w:kern w:val="24"/>
          <w:sz w:val="28"/>
          <w:szCs w:val="28"/>
        </w:rPr>
        <w:t>c</w:t>
      </w:r>
      <w:r w:rsidR="00B12C24">
        <w:rPr>
          <w:rFonts w:ascii="Calibri" w:hAnsi="Calibri" w:cs="Calibri"/>
          <w:b/>
          <w:bCs/>
          <w:kern w:val="24"/>
          <w:sz w:val="28"/>
          <w:szCs w:val="28"/>
        </w:rPr>
        <w:t xml:space="preserve">onsumer </w:t>
      </w:r>
      <w:r>
        <w:rPr>
          <w:rFonts w:ascii="Calibri" w:hAnsi="Calibri" w:cs="Calibri"/>
          <w:b/>
          <w:bCs/>
          <w:kern w:val="24"/>
          <w:sz w:val="28"/>
          <w:szCs w:val="28"/>
        </w:rPr>
        <w:t>r</w:t>
      </w:r>
      <w:r w:rsidR="00B12C24">
        <w:rPr>
          <w:rFonts w:ascii="Calibri" w:hAnsi="Calibri" w:cs="Calibri"/>
          <w:b/>
          <w:bCs/>
          <w:kern w:val="24"/>
          <w:sz w:val="28"/>
          <w:szCs w:val="28"/>
        </w:rPr>
        <w:t>eports</w:t>
      </w:r>
      <w:r>
        <w:rPr>
          <w:rFonts w:ascii="Calibri" w:hAnsi="Calibri" w:cs="Calibri"/>
          <w:b/>
          <w:bCs/>
          <w:kern w:val="24"/>
          <w:sz w:val="28"/>
          <w:szCs w:val="28"/>
        </w:rPr>
        <w:t xml:space="preserve">? </w:t>
      </w:r>
      <w:r>
        <w:rPr>
          <w:rFonts w:ascii="Calibri" w:hAnsi="Calibri" w:cs="Calibri"/>
          <w:bCs/>
          <w:kern w:val="24"/>
          <w:sz w:val="28"/>
          <w:szCs w:val="28"/>
        </w:rPr>
        <w:t xml:space="preserve">These can include but aren’t limited to </w:t>
      </w:r>
      <w:r w:rsidR="00B12C24">
        <w:rPr>
          <w:rFonts w:ascii="Calibri" w:hAnsi="Calibri" w:cs="Calibri"/>
          <w:kern w:val="24"/>
          <w:sz w:val="28"/>
          <w:szCs w:val="28"/>
        </w:rPr>
        <w:t>criminal conviction searches, motor vehicle, credit reports, prior employment verification and education verification. The FCRA says the</w:t>
      </w:r>
      <w:r>
        <w:rPr>
          <w:rFonts w:ascii="Calibri" w:hAnsi="Calibri" w:cs="Calibri"/>
          <w:kern w:val="24"/>
          <w:sz w:val="28"/>
          <w:szCs w:val="28"/>
        </w:rPr>
        <w:t>se</w:t>
      </w:r>
      <w:r w:rsidR="00B12C24">
        <w:rPr>
          <w:rFonts w:ascii="Calibri" w:hAnsi="Calibri" w:cs="Calibri"/>
          <w:kern w:val="24"/>
          <w:sz w:val="28"/>
          <w:szCs w:val="28"/>
        </w:rPr>
        <w:t xml:space="preserve"> are </w:t>
      </w:r>
      <w:r>
        <w:rPr>
          <w:rFonts w:ascii="Calibri" w:hAnsi="Calibri" w:cs="Calibri"/>
          <w:kern w:val="24"/>
          <w:sz w:val="28"/>
          <w:szCs w:val="28"/>
        </w:rPr>
        <w:t xml:space="preserve">consumer </w:t>
      </w:r>
      <w:r w:rsidR="00B12C24" w:rsidRPr="002875BA">
        <w:rPr>
          <w:rFonts w:ascii="Calibri" w:hAnsi="Calibri" w:cs="Calibri"/>
          <w:bCs/>
          <w:kern w:val="24"/>
          <w:sz w:val="28"/>
          <w:szCs w:val="28"/>
        </w:rPr>
        <w:t xml:space="preserve">reports </w:t>
      </w:r>
      <w:r>
        <w:rPr>
          <w:rFonts w:ascii="Calibri" w:hAnsi="Calibri" w:cs="Calibri"/>
          <w:bCs/>
          <w:kern w:val="24"/>
          <w:sz w:val="28"/>
          <w:szCs w:val="28"/>
        </w:rPr>
        <w:t xml:space="preserve">because they provide information </w:t>
      </w:r>
      <w:r w:rsidR="00B12C24" w:rsidRPr="002875BA">
        <w:rPr>
          <w:rFonts w:ascii="Calibri" w:hAnsi="Calibri" w:cs="Calibri"/>
          <w:bCs/>
          <w:kern w:val="24"/>
          <w:sz w:val="28"/>
          <w:szCs w:val="28"/>
        </w:rPr>
        <w:t>on the general character and reputation of an individual.</w:t>
      </w:r>
      <w:r w:rsidR="00B12C24">
        <w:rPr>
          <w:rFonts w:ascii="Calibri" w:hAnsi="Calibri" w:cs="Calibri"/>
          <w:b/>
          <w:bCs/>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b/>
          <w:bCs/>
          <w:kern w:val="24"/>
          <w:sz w:val="28"/>
          <w:szCs w:val="28"/>
        </w:rPr>
      </w:pPr>
    </w:p>
    <w:p w:rsidR="00B12C24" w:rsidRDefault="00B12C24" w:rsidP="00B12C24">
      <w:pPr>
        <w:autoSpaceDE w:val="0"/>
        <w:autoSpaceDN w:val="0"/>
        <w:adjustRightInd w:val="0"/>
        <w:spacing w:after="0" w:line="240" w:lineRule="auto"/>
        <w:rPr>
          <w:rFonts w:ascii="Calibri" w:hAnsi="Calibri" w:cs="Calibri"/>
          <w:kern w:val="24"/>
          <w:sz w:val="28"/>
          <w:szCs w:val="28"/>
        </w:rPr>
      </w:pPr>
      <w:r>
        <w:rPr>
          <w:rFonts w:ascii="Calibri" w:hAnsi="Calibri" w:cs="Calibri"/>
          <w:b/>
          <w:bCs/>
          <w:kern w:val="24"/>
          <w:sz w:val="28"/>
          <w:szCs w:val="28"/>
        </w:rPr>
        <w:t>When does the term “employment purposes”</w:t>
      </w:r>
      <w:r>
        <w:rPr>
          <w:rFonts w:ascii="Calibri" w:hAnsi="Calibri" w:cs="Calibri"/>
          <w:kern w:val="24"/>
          <w:sz w:val="28"/>
          <w:szCs w:val="28"/>
        </w:rPr>
        <w:t xml:space="preserve"> apply? When used in connection with the purpose of evaluating a consumer </w:t>
      </w:r>
      <w:r w:rsidRPr="002875BA">
        <w:rPr>
          <w:rFonts w:ascii="Calibri" w:hAnsi="Calibri" w:cs="Calibri"/>
          <w:bCs/>
          <w:kern w:val="24"/>
          <w:sz w:val="28"/>
          <w:szCs w:val="28"/>
        </w:rPr>
        <w:t>for employment, promotion, reassignment or retention</w:t>
      </w:r>
      <w:r>
        <w:rPr>
          <w:rFonts w:ascii="Calibri" w:hAnsi="Calibri" w:cs="Calibri"/>
          <w:kern w:val="24"/>
          <w:sz w:val="28"/>
          <w:szCs w:val="28"/>
        </w:rPr>
        <w:t xml:space="preserve"> as an employee.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Default="002875BA"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We had a client contact our firm to ask</w:t>
      </w:r>
      <w:r w:rsidR="00896F78">
        <w:rPr>
          <w:rFonts w:ascii="Calibri" w:hAnsi="Calibri" w:cs="Calibri"/>
          <w:kern w:val="24"/>
          <w:sz w:val="28"/>
          <w:szCs w:val="28"/>
        </w:rPr>
        <w:t>,</w:t>
      </w:r>
      <w:r w:rsidR="00B12C24">
        <w:rPr>
          <w:rFonts w:ascii="Calibri" w:hAnsi="Calibri" w:cs="Calibri"/>
          <w:kern w:val="24"/>
          <w:sz w:val="28"/>
          <w:szCs w:val="28"/>
        </w:rPr>
        <w:t xml:space="preserve"> </w:t>
      </w:r>
      <w:r w:rsidR="00896F78">
        <w:rPr>
          <w:rFonts w:ascii="Calibri" w:hAnsi="Calibri" w:cs="Calibri"/>
          <w:kern w:val="24"/>
          <w:sz w:val="28"/>
          <w:szCs w:val="28"/>
        </w:rPr>
        <w:t>“</w:t>
      </w:r>
      <w:r w:rsidR="00B12C24" w:rsidRPr="002875BA">
        <w:rPr>
          <w:rFonts w:ascii="Calibri" w:hAnsi="Calibri" w:cs="Calibri"/>
          <w:bCs/>
          <w:kern w:val="24"/>
          <w:sz w:val="28"/>
          <w:szCs w:val="28"/>
        </w:rPr>
        <w:t>if they run a report on an employee in anticipation of a promotion a</w:t>
      </w:r>
      <w:r w:rsidR="00B12C24">
        <w:rPr>
          <w:rFonts w:ascii="Calibri" w:hAnsi="Calibri" w:cs="Calibri"/>
          <w:kern w:val="24"/>
          <w:sz w:val="28"/>
          <w:szCs w:val="28"/>
        </w:rPr>
        <w:t>nd use information in the consumer report to deny the promotion</w:t>
      </w:r>
      <w:r w:rsidR="00896F78">
        <w:rPr>
          <w:rFonts w:ascii="Calibri" w:hAnsi="Calibri" w:cs="Calibri"/>
          <w:kern w:val="24"/>
          <w:sz w:val="28"/>
          <w:szCs w:val="28"/>
        </w:rPr>
        <w:t>,</w:t>
      </w:r>
      <w:r w:rsidR="00B12C24">
        <w:rPr>
          <w:rFonts w:ascii="Calibri" w:hAnsi="Calibri" w:cs="Calibri"/>
          <w:kern w:val="24"/>
          <w:sz w:val="28"/>
          <w:szCs w:val="28"/>
        </w:rPr>
        <w:t xml:space="preserve"> do they need to issue the pre-adverse and adverse action letters?</w:t>
      </w:r>
      <w:r w:rsidR="00896F78">
        <w:rPr>
          <w:rFonts w:ascii="Calibri" w:hAnsi="Calibri" w:cs="Calibri"/>
          <w:kern w:val="24"/>
          <w:sz w:val="28"/>
          <w:szCs w:val="28"/>
        </w:rPr>
        <w:t>”</w:t>
      </w:r>
      <w:r w:rsidR="00B12C24">
        <w:rPr>
          <w:rFonts w:ascii="Calibri" w:hAnsi="Calibri" w:cs="Calibri"/>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Default="00B12C24" w:rsidP="00694694">
      <w:pPr>
        <w:autoSpaceDE w:val="0"/>
        <w:autoSpaceDN w:val="0"/>
        <w:adjustRightInd w:val="0"/>
        <w:spacing w:after="0" w:line="240" w:lineRule="auto"/>
        <w:jc w:val="center"/>
        <w:rPr>
          <w:rFonts w:ascii="Calibri" w:hAnsi="Calibri" w:cs="Calibri"/>
          <w:b/>
          <w:bCs/>
          <w:kern w:val="24"/>
          <w:sz w:val="28"/>
          <w:szCs w:val="28"/>
        </w:rPr>
      </w:pPr>
      <w:r>
        <w:rPr>
          <w:rFonts w:ascii="Calibri" w:hAnsi="Calibri" w:cs="Calibri"/>
          <w:b/>
          <w:bCs/>
          <w:kern w:val="24"/>
          <w:sz w:val="28"/>
          <w:szCs w:val="28"/>
        </w:rPr>
        <w:t>THE ANSWER IS YES</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Default="00B12C24"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 xml:space="preserve">The cases </w:t>
      </w:r>
      <w:r w:rsidR="00694694">
        <w:rPr>
          <w:rFonts w:ascii="Calibri" w:hAnsi="Calibri" w:cs="Calibri"/>
          <w:kern w:val="24"/>
          <w:sz w:val="28"/>
          <w:szCs w:val="28"/>
        </w:rPr>
        <w:t xml:space="preserve">in this chapter </w:t>
      </w:r>
      <w:r>
        <w:rPr>
          <w:rFonts w:ascii="Calibri" w:hAnsi="Calibri" w:cs="Calibri"/>
          <w:kern w:val="24"/>
          <w:sz w:val="28"/>
          <w:szCs w:val="28"/>
        </w:rPr>
        <w:t xml:space="preserve">highlight the need for a </w:t>
      </w:r>
      <w:r w:rsidRPr="00694694">
        <w:rPr>
          <w:rFonts w:ascii="Calibri" w:hAnsi="Calibri" w:cs="Calibri"/>
          <w:bCs/>
          <w:kern w:val="24"/>
          <w:sz w:val="28"/>
          <w:szCs w:val="28"/>
        </w:rPr>
        <w:t>stand</w:t>
      </w:r>
      <w:r w:rsidR="00694694">
        <w:rPr>
          <w:rFonts w:ascii="Calibri" w:hAnsi="Calibri" w:cs="Calibri"/>
          <w:bCs/>
          <w:kern w:val="24"/>
          <w:sz w:val="28"/>
          <w:szCs w:val="28"/>
        </w:rPr>
        <w:t>-</w:t>
      </w:r>
      <w:r w:rsidRPr="00694694">
        <w:rPr>
          <w:rFonts w:ascii="Calibri" w:hAnsi="Calibri" w:cs="Calibri"/>
          <w:bCs/>
          <w:kern w:val="24"/>
          <w:sz w:val="28"/>
          <w:szCs w:val="28"/>
        </w:rPr>
        <w:t>alone disclosure and an authorization BEFORE you procure the reports</w:t>
      </w:r>
      <w:r w:rsidRPr="00694694">
        <w:rPr>
          <w:rFonts w:ascii="Calibri" w:hAnsi="Calibri" w:cs="Calibri"/>
          <w:kern w:val="24"/>
          <w:sz w:val="28"/>
          <w:szCs w:val="28"/>
        </w:rPr>
        <w:t xml:space="preserve">. </w:t>
      </w:r>
      <w:r>
        <w:rPr>
          <w:rFonts w:ascii="Calibri" w:hAnsi="Calibri" w:cs="Calibri"/>
          <w:kern w:val="24"/>
          <w:sz w:val="28"/>
          <w:szCs w:val="28"/>
        </w:rPr>
        <w:t xml:space="preserve">The disclosure, in most of these situations, was </w:t>
      </w:r>
      <w:r w:rsidRPr="00694694">
        <w:rPr>
          <w:rFonts w:ascii="Calibri" w:hAnsi="Calibri" w:cs="Calibri"/>
          <w:bCs/>
          <w:kern w:val="24"/>
          <w:sz w:val="28"/>
          <w:szCs w:val="28"/>
        </w:rPr>
        <w:t>not conspicuous and separate</w:t>
      </w:r>
      <w:r>
        <w:rPr>
          <w:rFonts w:ascii="Calibri" w:hAnsi="Calibri" w:cs="Calibri"/>
          <w:b/>
          <w:bCs/>
          <w:kern w:val="24"/>
          <w:sz w:val="28"/>
          <w:szCs w:val="28"/>
        </w:rPr>
        <w:t xml:space="preserve"> </w:t>
      </w:r>
      <w:r>
        <w:rPr>
          <w:rFonts w:ascii="Calibri" w:hAnsi="Calibri" w:cs="Calibri"/>
          <w:kern w:val="24"/>
          <w:sz w:val="28"/>
          <w:szCs w:val="28"/>
        </w:rPr>
        <w:t xml:space="preserve">and did not state the following: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Default="00B12C24" w:rsidP="00B12C24">
      <w:pPr>
        <w:numPr>
          <w:ilvl w:val="0"/>
          <w:numId w:val="2"/>
        </w:numPr>
        <w:autoSpaceDE w:val="0"/>
        <w:autoSpaceDN w:val="0"/>
        <w:adjustRightInd w:val="0"/>
        <w:spacing w:after="0" w:line="240" w:lineRule="auto"/>
        <w:ind w:left="270" w:hanging="270"/>
        <w:rPr>
          <w:rFonts w:ascii="Calibri" w:hAnsi="Calibri" w:cs="Calibri"/>
          <w:kern w:val="24"/>
          <w:sz w:val="28"/>
          <w:szCs w:val="28"/>
        </w:rPr>
      </w:pPr>
      <w:r>
        <w:rPr>
          <w:rFonts w:ascii="Calibri" w:hAnsi="Calibri" w:cs="Calibri"/>
          <w:kern w:val="24"/>
          <w:sz w:val="28"/>
          <w:szCs w:val="28"/>
        </w:rPr>
        <w:t xml:space="preserve">the right of a consumer to </w:t>
      </w:r>
      <w:r w:rsidRPr="00694694">
        <w:rPr>
          <w:rFonts w:ascii="Calibri" w:hAnsi="Calibri" w:cs="Calibri"/>
          <w:bCs/>
          <w:kern w:val="24"/>
          <w:sz w:val="28"/>
          <w:szCs w:val="28"/>
        </w:rPr>
        <w:t>obtain a copy</w:t>
      </w:r>
      <w:r>
        <w:rPr>
          <w:rFonts w:ascii="Calibri" w:hAnsi="Calibri" w:cs="Calibri"/>
          <w:b/>
          <w:bCs/>
          <w:kern w:val="24"/>
          <w:sz w:val="28"/>
          <w:szCs w:val="28"/>
        </w:rPr>
        <w:t xml:space="preserve"> </w:t>
      </w:r>
      <w:r>
        <w:rPr>
          <w:rFonts w:ascii="Calibri" w:hAnsi="Calibri" w:cs="Calibri"/>
          <w:kern w:val="24"/>
          <w:sz w:val="28"/>
          <w:szCs w:val="28"/>
        </w:rPr>
        <w:t>of a consumer report from each consumer reporting agency</w:t>
      </w:r>
    </w:p>
    <w:p w:rsidR="00B12C24" w:rsidRDefault="00B12C24" w:rsidP="00B12C24">
      <w:pPr>
        <w:autoSpaceDE w:val="0"/>
        <w:autoSpaceDN w:val="0"/>
        <w:adjustRightInd w:val="0"/>
        <w:spacing w:after="0" w:line="240" w:lineRule="auto"/>
        <w:ind w:left="270" w:hanging="270"/>
        <w:rPr>
          <w:rFonts w:ascii="Calibri" w:hAnsi="Calibri" w:cs="Calibri"/>
          <w:kern w:val="24"/>
          <w:sz w:val="28"/>
          <w:szCs w:val="28"/>
        </w:rPr>
      </w:pPr>
    </w:p>
    <w:p w:rsidR="00B12C24" w:rsidRPr="00694694" w:rsidRDefault="00B12C24" w:rsidP="00B12C24">
      <w:pPr>
        <w:numPr>
          <w:ilvl w:val="0"/>
          <w:numId w:val="2"/>
        </w:numPr>
        <w:autoSpaceDE w:val="0"/>
        <w:autoSpaceDN w:val="0"/>
        <w:adjustRightInd w:val="0"/>
        <w:spacing w:after="0" w:line="240" w:lineRule="auto"/>
        <w:ind w:left="270" w:hanging="270"/>
        <w:rPr>
          <w:rFonts w:ascii="Calibri" w:hAnsi="Calibri" w:cs="Calibri"/>
          <w:bCs/>
          <w:kern w:val="24"/>
          <w:sz w:val="28"/>
          <w:szCs w:val="28"/>
        </w:rPr>
      </w:pPr>
      <w:r>
        <w:rPr>
          <w:rFonts w:ascii="Calibri" w:hAnsi="Calibri" w:cs="Calibri"/>
          <w:kern w:val="24"/>
          <w:sz w:val="28"/>
          <w:szCs w:val="28"/>
        </w:rPr>
        <w:t xml:space="preserve">the frequency and circumstances under which a consumer is </w:t>
      </w:r>
      <w:r w:rsidRPr="00694694">
        <w:rPr>
          <w:rFonts w:ascii="Calibri" w:hAnsi="Calibri" w:cs="Calibri"/>
          <w:bCs/>
          <w:kern w:val="24"/>
          <w:sz w:val="28"/>
          <w:szCs w:val="28"/>
        </w:rPr>
        <w:t>entitled to receive a consumer report without charge</w:t>
      </w:r>
    </w:p>
    <w:p w:rsidR="00B12C24" w:rsidRDefault="00B12C24" w:rsidP="00B12C24">
      <w:pPr>
        <w:autoSpaceDE w:val="0"/>
        <w:autoSpaceDN w:val="0"/>
        <w:adjustRightInd w:val="0"/>
        <w:spacing w:after="0" w:line="240" w:lineRule="auto"/>
        <w:ind w:left="270" w:hanging="270"/>
        <w:rPr>
          <w:rFonts w:ascii="Calibri" w:hAnsi="Calibri" w:cs="Calibri"/>
          <w:b/>
          <w:bCs/>
          <w:kern w:val="24"/>
          <w:sz w:val="28"/>
          <w:szCs w:val="28"/>
        </w:rPr>
      </w:pPr>
    </w:p>
    <w:p w:rsidR="00B12C24" w:rsidRDefault="00B12C24" w:rsidP="00B12C24">
      <w:pPr>
        <w:numPr>
          <w:ilvl w:val="0"/>
          <w:numId w:val="2"/>
        </w:numPr>
        <w:autoSpaceDE w:val="0"/>
        <w:autoSpaceDN w:val="0"/>
        <w:adjustRightInd w:val="0"/>
        <w:spacing w:after="0" w:line="240" w:lineRule="auto"/>
        <w:ind w:left="270" w:hanging="270"/>
        <w:rPr>
          <w:rFonts w:ascii="Calibri" w:hAnsi="Calibri" w:cs="Calibri"/>
          <w:kern w:val="24"/>
          <w:sz w:val="28"/>
          <w:szCs w:val="28"/>
        </w:rPr>
      </w:pPr>
      <w:r>
        <w:rPr>
          <w:rFonts w:ascii="Calibri" w:hAnsi="Calibri" w:cs="Calibri"/>
          <w:kern w:val="24"/>
          <w:sz w:val="28"/>
          <w:szCs w:val="28"/>
        </w:rPr>
        <w:t xml:space="preserve">the </w:t>
      </w:r>
      <w:r w:rsidRPr="00694694">
        <w:rPr>
          <w:rFonts w:ascii="Calibri" w:hAnsi="Calibri" w:cs="Calibri"/>
          <w:bCs/>
          <w:kern w:val="24"/>
          <w:sz w:val="28"/>
          <w:szCs w:val="28"/>
        </w:rPr>
        <w:t>method by which a consumer can contact</w:t>
      </w:r>
      <w:r>
        <w:rPr>
          <w:rFonts w:ascii="Calibri" w:hAnsi="Calibri" w:cs="Calibri"/>
          <w:kern w:val="24"/>
          <w:sz w:val="28"/>
          <w:szCs w:val="28"/>
        </w:rPr>
        <w:t xml:space="preserve">, and obtain a consumer report from, a consumer reporting agency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Default="00B12C24"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 xml:space="preserve">If Pepsi and Frito Lay and Costco are making these mistakes – </w:t>
      </w:r>
      <w:r w:rsidR="00694694">
        <w:rPr>
          <w:rFonts w:ascii="Calibri" w:hAnsi="Calibri" w:cs="Calibri"/>
          <w:kern w:val="24"/>
          <w:sz w:val="28"/>
          <w:szCs w:val="28"/>
        </w:rPr>
        <w:t xml:space="preserve">and there </w:t>
      </w:r>
      <w:r>
        <w:rPr>
          <w:rFonts w:ascii="Calibri" w:hAnsi="Calibri" w:cs="Calibri"/>
          <w:kern w:val="24"/>
          <w:sz w:val="28"/>
          <w:szCs w:val="28"/>
        </w:rPr>
        <w:t xml:space="preserve">are many more – </w:t>
      </w:r>
      <w:r w:rsidR="00694694">
        <w:rPr>
          <w:rFonts w:ascii="Calibri" w:hAnsi="Calibri" w:cs="Calibri"/>
          <w:kern w:val="24"/>
          <w:sz w:val="28"/>
          <w:szCs w:val="28"/>
        </w:rPr>
        <w:t xml:space="preserve">are you sure organization </w:t>
      </w:r>
      <w:r w:rsidR="00694694">
        <w:rPr>
          <w:rFonts w:ascii="Calibri" w:hAnsi="Calibri" w:cs="Calibri"/>
          <w:bCs/>
          <w:kern w:val="24"/>
          <w:sz w:val="28"/>
          <w:szCs w:val="28"/>
        </w:rPr>
        <w:t>is compliant?</w:t>
      </w:r>
      <w:r>
        <w:rPr>
          <w:rFonts w:ascii="Calibri" w:hAnsi="Calibri" w:cs="Calibri"/>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694694" w:rsidRDefault="00B12C24" w:rsidP="00B12C24">
      <w:pPr>
        <w:autoSpaceDE w:val="0"/>
        <w:autoSpaceDN w:val="0"/>
        <w:adjustRightInd w:val="0"/>
        <w:spacing w:after="0" w:line="240" w:lineRule="auto"/>
        <w:rPr>
          <w:rFonts w:ascii="Calibri" w:hAnsi="Calibri" w:cs="Calibri"/>
          <w:bCs/>
          <w:kern w:val="24"/>
          <w:sz w:val="28"/>
          <w:szCs w:val="28"/>
        </w:rPr>
      </w:pPr>
      <w:r w:rsidRPr="00694694">
        <w:rPr>
          <w:rFonts w:ascii="Calibri" w:hAnsi="Calibri" w:cs="Calibri"/>
          <w:bCs/>
          <w:kern w:val="24"/>
          <w:sz w:val="28"/>
          <w:szCs w:val="28"/>
        </w:rPr>
        <w:t>Let’s review the steps to FCRA compliance</w:t>
      </w:r>
    </w:p>
    <w:p w:rsidR="00B12C24" w:rsidRPr="00694694" w:rsidRDefault="00B12C24" w:rsidP="00B12C24">
      <w:pPr>
        <w:autoSpaceDE w:val="0"/>
        <w:autoSpaceDN w:val="0"/>
        <w:adjustRightInd w:val="0"/>
        <w:spacing w:after="0" w:line="240" w:lineRule="auto"/>
        <w:rPr>
          <w:rFonts w:ascii="Calibri" w:hAnsi="Calibri" w:cs="Calibri"/>
          <w:bCs/>
          <w:kern w:val="24"/>
          <w:sz w:val="28"/>
          <w:szCs w:val="28"/>
        </w:rPr>
      </w:pPr>
    </w:p>
    <w:p w:rsidR="00B12C24" w:rsidRPr="00694694" w:rsidRDefault="00B12C24" w:rsidP="00B12C24">
      <w:pPr>
        <w:numPr>
          <w:ilvl w:val="0"/>
          <w:numId w:val="2"/>
        </w:numPr>
        <w:autoSpaceDE w:val="0"/>
        <w:autoSpaceDN w:val="0"/>
        <w:adjustRightInd w:val="0"/>
        <w:spacing w:after="0" w:line="240" w:lineRule="auto"/>
        <w:ind w:left="270" w:hanging="270"/>
        <w:rPr>
          <w:rFonts w:ascii="Calibri" w:hAnsi="Calibri" w:cs="Calibri"/>
          <w:bCs/>
          <w:kern w:val="24"/>
          <w:sz w:val="28"/>
          <w:szCs w:val="28"/>
        </w:rPr>
      </w:pPr>
      <w:r w:rsidRPr="00694694">
        <w:rPr>
          <w:rFonts w:ascii="Calibri" w:hAnsi="Calibri" w:cs="Calibri"/>
          <w:bCs/>
          <w:kern w:val="24"/>
          <w:sz w:val="28"/>
          <w:szCs w:val="28"/>
        </w:rPr>
        <w:t>Disclosure – Stand Alone is recommended</w:t>
      </w:r>
    </w:p>
    <w:p w:rsidR="00B12C24" w:rsidRPr="00694694" w:rsidRDefault="00B12C24" w:rsidP="00B12C24">
      <w:pPr>
        <w:autoSpaceDE w:val="0"/>
        <w:autoSpaceDN w:val="0"/>
        <w:adjustRightInd w:val="0"/>
        <w:spacing w:after="0" w:line="240" w:lineRule="auto"/>
        <w:ind w:left="270" w:hanging="270"/>
        <w:rPr>
          <w:rFonts w:ascii="Calibri" w:hAnsi="Calibri" w:cs="Calibri"/>
          <w:bCs/>
          <w:kern w:val="24"/>
          <w:sz w:val="28"/>
          <w:szCs w:val="28"/>
        </w:rPr>
      </w:pPr>
    </w:p>
    <w:p w:rsidR="00B12C24" w:rsidRPr="00694694" w:rsidRDefault="00B12C24" w:rsidP="00B12C24">
      <w:pPr>
        <w:numPr>
          <w:ilvl w:val="0"/>
          <w:numId w:val="2"/>
        </w:numPr>
        <w:autoSpaceDE w:val="0"/>
        <w:autoSpaceDN w:val="0"/>
        <w:adjustRightInd w:val="0"/>
        <w:spacing w:after="0" w:line="240" w:lineRule="auto"/>
        <w:ind w:left="270" w:hanging="270"/>
        <w:rPr>
          <w:rFonts w:ascii="Calibri" w:hAnsi="Calibri" w:cs="Calibri"/>
          <w:bCs/>
          <w:kern w:val="24"/>
          <w:sz w:val="28"/>
          <w:szCs w:val="28"/>
        </w:rPr>
      </w:pPr>
      <w:r w:rsidRPr="00694694">
        <w:rPr>
          <w:rFonts w:ascii="Calibri" w:hAnsi="Calibri" w:cs="Calibri"/>
          <w:bCs/>
          <w:kern w:val="24"/>
          <w:sz w:val="28"/>
          <w:szCs w:val="28"/>
        </w:rPr>
        <w:t xml:space="preserve">Summary of Rights – We will review that later </w:t>
      </w:r>
    </w:p>
    <w:p w:rsidR="00B12C24" w:rsidRPr="00694694" w:rsidRDefault="00B12C24" w:rsidP="00B12C24">
      <w:pPr>
        <w:autoSpaceDE w:val="0"/>
        <w:autoSpaceDN w:val="0"/>
        <w:adjustRightInd w:val="0"/>
        <w:spacing w:after="0" w:line="240" w:lineRule="auto"/>
        <w:ind w:left="270" w:hanging="270"/>
        <w:rPr>
          <w:rFonts w:ascii="Calibri" w:hAnsi="Calibri" w:cs="Calibri"/>
          <w:bCs/>
          <w:kern w:val="24"/>
          <w:sz w:val="28"/>
          <w:szCs w:val="28"/>
        </w:rPr>
      </w:pPr>
    </w:p>
    <w:p w:rsidR="00B12C24" w:rsidRPr="00694694" w:rsidRDefault="00B12C24" w:rsidP="00B12C24">
      <w:pPr>
        <w:numPr>
          <w:ilvl w:val="0"/>
          <w:numId w:val="2"/>
        </w:numPr>
        <w:autoSpaceDE w:val="0"/>
        <w:autoSpaceDN w:val="0"/>
        <w:adjustRightInd w:val="0"/>
        <w:spacing w:after="0" w:line="240" w:lineRule="auto"/>
        <w:ind w:left="270" w:hanging="270"/>
        <w:rPr>
          <w:rFonts w:ascii="Calibri" w:hAnsi="Calibri" w:cs="Calibri"/>
          <w:bCs/>
          <w:kern w:val="24"/>
          <w:sz w:val="28"/>
          <w:szCs w:val="28"/>
        </w:rPr>
      </w:pPr>
      <w:r w:rsidRPr="00694694">
        <w:rPr>
          <w:rFonts w:ascii="Calibri" w:hAnsi="Calibri" w:cs="Calibri"/>
          <w:bCs/>
          <w:kern w:val="24"/>
          <w:sz w:val="28"/>
          <w:szCs w:val="28"/>
        </w:rPr>
        <w:t xml:space="preserve">Authorization from consumer should </w:t>
      </w:r>
      <w:r w:rsidR="00896F78">
        <w:rPr>
          <w:rFonts w:ascii="Calibri" w:hAnsi="Calibri" w:cs="Calibri"/>
          <w:bCs/>
          <w:kern w:val="24"/>
          <w:sz w:val="28"/>
          <w:szCs w:val="28"/>
        </w:rPr>
        <w:t xml:space="preserve">cover </w:t>
      </w:r>
      <w:r w:rsidRPr="00694694">
        <w:rPr>
          <w:rFonts w:ascii="Calibri" w:hAnsi="Calibri" w:cs="Calibri"/>
          <w:bCs/>
          <w:kern w:val="24"/>
          <w:sz w:val="28"/>
          <w:szCs w:val="28"/>
        </w:rPr>
        <w:t xml:space="preserve">both pre-employment AND throughout employment </w:t>
      </w:r>
    </w:p>
    <w:p w:rsidR="00B12C24" w:rsidRPr="00694694" w:rsidRDefault="00B12C24" w:rsidP="00B12C24">
      <w:pPr>
        <w:autoSpaceDE w:val="0"/>
        <w:autoSpaceDN w:val="0"/>
        <w:adjustRightInd w:val="0"/>
        <w:spacing w:after="0" w:line="240" w:lineRule="auto"/>
        <w:ind w:left="270" w:hanging="270"/>
        <w:rPr>
          <w:rFonts w:ascii="Calibri" w:hAnsi="Calibri" w:cs="Calibri"/>
          <w:bCs/>
          <w:kern w:val="24"/>
          <w:sz w:val="28"/>
          <w:szCs w:val="28"/>
        </w:rPr>
      </w:pPr>
    </w:p>
    <w:p w:rsidR="00B12C24" w:rsidRPr="00694694" w:rsidRDefault="00B12C24" w:rsidP="00B12C24">
      <w:pPr>
        <w:numPr>
          <w:ilvl w:val="0"/>
          <w:numId w:val="2"/>
        </w:numPr>
        <w:autoSpaceDE w:val="0"/>
        <w:autoSpaceDN w:val="0"/>
        <w:adjustRightInd w:val="0"/>
        <w:spacing w:after="0" w:line="240" w:lineRule="auto"/>
        <w:ind w:left="990" w:hanging="270"/>
        <w:rPr>
          <w:rFonts w:ascii="Calibri" w:hAnsi="Calibri" w:cs="Calibri"/>
          <w:bCs/>
          <w:kern w:val="24"/>
          <w:sz w:val="28"/>
          <w:szCs w:val="28"/>
        </w:rPr>
      </w:pPr>
      <w:r w:rsidRPr="00694694">
        <w:rPr>
          <w:rFonts w:ascii="Calibri" w:hAnsi="Calibri" w:cs="Calibri"/>
          <w:bCs/>
          <w:kern w:val="24"/>
          <w:sz w:val="28"/>
          <w:szCs w:val="28"/>
        </w:rPr>
        <w:t xml:space="preserve">Does Your Authorization allow procuring reports throughout employment? </w:t>
      </w:r>
    </w:p>
    <w:p w:rsidR="00B12C24" w:rsidRPr="00694694" w:rsidRDefault="00B12C24" w:rsidP="00B12C24">
      <w:pPr>
        <w:autoSpaceDE w:val="0"/>
        <w:autoSpaceDN w:val="0"/>
        <w:adjustRightInd w:val="0"/>
        <w:spacing w:after="0" w:line="240" w:lineRule="auto"/>
        <w:ind w:left="270" w:hanging="270"/>
        <w:rPr>
          <w:rFonts w:ascii="Calibri" w:hAnsi="Calibri" w:cs="Calibri"/>
          <w:bCs/>
          <w:kern w:val="24"/>
          <w:sz w:val="28"/>
          <w:szCs w:val="28"/>
        </w:rPr>
      </w:pPr>
    </w:p>
    <w:p w:rsidR="00B12C24" w:rsidRPr="00694694" w:rsidRDefault="00B12C24" w:rsidP="00B12C24">
      <w:pPr>
        <w:numPr>
          <w:ilvl w:val="0"/>
          <w:numId w:val="2"/>
        </w:numPr>
        <w:autoSpaceDE w:val="0"/>
        <w:autoSpaceDN w:val="0"/>
        <w:adjustRightInd w:val="0"/>
        <w:spacing w:after="0" w:line="240" w:lineRule="auto"/>
        <w:ind w:left="270" w:hanging="270"/>
        <w:rPr>
          <w:rFonts w:ascii="Calibri" w:hAnsi="Calibri" w:cs="Calibri"/>
          <w:bCs/>
          <w:kern w:val="24"/>
          <w:sz w:val="28"/>
          <w:szCs w:val="28"/>
        </w:rPr>
      </w:pPr>
      <w:r w:rsidRPr="00694694">
        <w:rPr>
          <w:rFonts w:ascii="Calibri" w:hAnsi="Calibri" w:cs="Calibri"/>
          <w:bCs/>
          <w:kern w:val="24"/>
          <w:sz w:val="28"/>
          <w:szCs w:val="28"/>
        </w:rPr>
        <w:t>Certification of compliance to the Consumer Reporting Agency</w:t>
      </w:r>
    </w:p>
    <w:p w:rsidR="00B12C24" w:rsidRPr="00694694" w:rsidRDefault="00B12C24" w:rsidP="00B12C24">
      <w:pPr>
        <w:autoSpaceDE w:val="0"/>
        <w:autoSpaceDN w:val="0"/>
        <w:adjustRightInd w:val="0"/>
        <w:spacing w:after="0" w:line="240" w:lineRule="auto"/>
        <w:ind w:left="270" w:hanging="270"/>
        <w:rPr>
          <w:rFonts w:ascii="Calibri" w:hAnsi="Calibri" w:cs="Calibri"/>
          <w:bCs/>
          <w:kern w:val="24"/>
          <w:sz w:val="28"/>
          <w:szCs w:val="28"/>
        </w:rPr>
      </w:pPr>
    </w:p>
    <w:p w:rsidR="00B12C24" w:rsidRPr="00694694" w:rsidRDefault="00B12C24" w:rsidP="00B12C24">
      <w:pPr>
        <w:numPr>
          <w:ilvl w:val="0"/>
          <w:numId w:val="2"/>
        </w:numPr>
        <w:autoSpaceDE w:val="0"/>
        <w:autoSpaceDN w:val="0"/>
        <w:adjustRightInd w:val="0"/>
        <w:spacing w:after="0" w:line="240" w:lineRule="auto"/>
        <w:ind w:left="270" w:hanging="270"/>
        <w:rPr>
          <w:rFonts w:ascii="Calibri" w:hAnsi="Calibri" w:cs="Calibri"/>
          <w:bCs/>
          <w:kern w:val="24"/>
          <w:sz w:val="28"/>
          <w:szCs w:val="28"/>
        </w:rPr>
      </w:pPr>
      <w:r w:rsidRPr="00694694">
        <w:rPr>
          <w:rFonts w:ascii="Calibri" w:hAnsi="Calibri" w:cs="Calibri"/>
          <w:bCs/>
          <w:kern w:val="24"/>
          <w:sz w:val="28"/>
          <w:szCs w:val="28"/>
        </w:rPr>
        <w:t xml:space="preserve">Pre-Adverse Action Letter if any information, in whole or in part, </w:t>
      </w:r>
      <w:r w:rsidR="00896F78">
        <w:rPr>
          <w:rFonts w:ascii="Calibri" w:hAnsi="Calibri" w:cs="Calibri"/>
          <w:bCs/>
          <w:kern w:val="24"/>
          <w:sz w:val="28"/>
          <w:szCs w:val="28"/>
        </w:rPr>
        <w:t>is used</w:t>
      </w:r>
      <w:r w:rsidRPr="00694694">
        <w:rPr>
          <w:rFonts w:ascii="Calibri" w:hAnsi="Calibri" w:cs="Calibri"/>
          <w:bCs/>
          <w:kern w:val="24"/>
          <w:sz w:val="28"/>
          <w:szCs w:val="28"/>
        </w:rPr>
        <w:t xml:space="preserve"> to make adverse decision</w:t>
      </w:r>
    </w:p>
    <w:p w:rsidR="00B12C24" w:rsidRPr="00694694" w:rsidRDefault="00B12C24" w:rsidP="00B12C24">
      <w:pPr>
        <w:autoSpaceDE w:val="0"/>
        <w:autoSpaceDN w:val="0"/>
        <w:adjustRightInd w:val="0"/>
        <w:spacing w:after="0" w:line="240" w:lineRule="auto"/>
        <w:ind w:left="270" w:hanging="270"/>
        <w:rPr>
          <w:rFonts w:ascii="Calibri" w:hAnsi="Calibri" w:cs="Calibri"/>
          <w:bCs/>
          <w:kern w:val="24"/>
          <w:sz w:val="28"/>
          <w:szCs w:val="28"/>
        </w:rPr>
      </w:pPr>
    </w:p>
    <w:p w:rsidR="00B12C24" w:rsidRPr="00694694" w:rsidRDefault="00B12C24" w:rsidP="00B12C24">
      <w:pPr>
        <w:numPr>
          <w:ilvl w:val="0"/>
          <w:numId w:val="2"/>
        </w:numPr>
        <w:autoSpaceDE w:val="0"/>
        <w:autoSpaceDN w:val="0"/>
        <w:adjustRightInd w:val="0"/>
        <w:spacing w:after="0" w:line="240" w:lineRule="auto"/>
        <w:ind w:left="270" w:hanging="270"/>
        <w:rPr>
          <w:rFonts w:ascii="Calibri" w:hAnsi="Calibri" w:cs="Calibri"/>
          <w:bCs/>
          <w:kern w:val="24"/>
          <w:sz w:val="28"/>
          <w:szCs w:val="28"/>
        </w:rPr>
      </w:pPr>
      <w:r w:rsidRPr="00694694">
        <w:rPr>
          <w:rFonts w:ascii="Calibri" w:hAnsi="Calibri" w:cs="Calibri"/>
          <w:bCs/>
          <w:kern w:val="24"/>
          <w:sz w:val="28"/>
          <w:szCs w:val="28"/>
        </w:rPr>
        <w:t xml:space="preserve">Adverse Action Letter after you have sent Pre-Adverse and received no response or have resolved any disputes about information in the report. </w:t>
      </w:r>
    </w:p>
    <w:p w:rsidR="00B12C24" w:rsidRPr="00694694" w:rsidRDefault="00B12C24" w:rsidP="00B12C24">
      <w:pPr>
        <w:autoSpaceDE w:val="0"/>
        <w:autoSpaceDN w:val="0"/>
        <w:adjustRightInd w:val="0"/>
        <w:spacing w:after="0" w:line="240" w:lineRule="auto"/>
        <w:rPr>
          <w:rFonts w:ascii="Calibri" w:hAnsi="Calibri" w:cs="Calibri"/>
          <w:bCs/>
          <w:kern w:val="24"/>
          <w:sz w:val="28"/>
          <w:szCs w:val="28"/>
        </w:rPr>
      </w:pPr>
    </w:p>
    <w:p w:rsidR="00B12C24" w:rsidRDefault="00B12C24" w:rsidP="00B12C24">
      <w:pPr>
        <w:autoSpaceDE w:val="0"/>
        <w:autoSpaceDN w:val="0"/>
        <w:adjustRightInd w:val="0"/>
        <w:spacing w:after="0" w:line="240" w:lineRule="auto"/>
        <w:rPr>
          <w:rFonts w:ascii="Calibri" w:hAnsi="Calibri" w:cs="Calibri"/>
          <w:bCs/>
          <w:kern w:val="24"/>
          <w:sz w:val="28"/>
          <w:szCs w:val="28"/>
        </w:rPr>
      </w:pPr>
      <w:r w:rsidRPr="00694694">
        <w:rPr>
          <w:rFonts w:ascii="Calibri" w:hAnsi="Calibri" w:cs="Calibri"/>
          <w:bCs/>
          <w:kern w:val="24"/>
          <w:sz w:val="28"/>
          <w:szCs w:val="28"/>
        </w:rPr>
        <w:lastRenderedPageBreak/>
        <w:t xml:space="preserve">Your Consumer Reporting Agency should make compliance easy to accomplish </w:t>
      </w:r>
      <w:r w:rsidR="00694694">
        <w:rPr>
          <w:rFonts w:ascii="Calibri" w:hAnsi="Calibri" w:cs="Calibri"/>
          <w:bCs/>
          <w:kern w:val="24"/>
          <w:sz w:val="28"/>
          <w:szCs w:val="28"/>
        </w:rPr>
        <w:t xml:space="preserve">with an on-line system. </w:t>
      </w:r>
      <w:r w:rsidRPr="00694694">
        <w:rPr>
          <w:rFonts w:ascii="Calibri" w:hAnsi="Calibri" w:cs="Calibri"/>
          <w:bCs/>
          <w:kern w:val="24"/>
          <w:sz w:val="28"/>
          <w:szCs w:val="28"/>
        </w:rPr>
        <w:t xml:space="preserve"> </w:t>
      </w:r>
    </w:p>
    <w:p w:rsidR="004014F1" w:rsidRDefault="004014F1" w:rsidP="00B12C24">
      <w:pPr>
        <w:autoSpaceDE w:val="0"/>
        <w:autoSpaceDN w:val="0"/>
        <w:adjustRightInd w:val="0"/>
        <w:spacing w:after="0" w:line="240" w:lineRule="auto"/>
        <w:rPr>
          <w:rFonts w:ascii="Calibri" w:hAnsi="Calibri" w:cs="Calibri"/>
          <w:bCs/>
          <w:kern w:val="24"/>
          <w:sz w:val="28"/>
          <w:szCs w:val="28"/>
        </w:rPr>
      </w:pPr>
    </w:p>
    <w:p w:rsidR="004014F1" w:rsidRDefault="004014F1" w:rsidP="004014F1">
      <w:pPr>
        <w:pStyle w:val="ListParagraph"/>
        <w:numPr>
          <w:ilvl w:val="0"/>
          <w:numId w:val="9"/>
        </w:numPr>
        <w:autoSpaceDE w:val="0"/>
        <w:autoSpaceDN w:val="0"/>
        <w:adjustRightInd w:val="0"/>
        <w:spacing w:after="0" w:line="240" w:lineRule="auto"/>
        <w:rPr>
          <w:rFonts w:ascii="Calibri" w:hAnsi="Calibri" w:cs="Calibri"/>
          <w:bCs/>
          <w:kern w:val="24"/>
          <w:sz w:val="28"/>
          <w:szCs w:val="28"/>
        </w:rPr>
      </w:pPr>
      <w:bookmarkStart w:id="5" w:name="No_Copy_Of_Consumer_Report"/>
      <w:bookmarkStart w:id="6" w:name="_Hlk37835702"/>
      <w:bookmarkEnd w:id="5"/>
      <w:r>
        <w:rPr>
          <w:rFonts w:ascii="Calibri" w:hAnsi="Calibri" w:cs="Calibri"/>
          <w:bCs/>
          <w:kern w:val="24"/>
          <w:sz w:val="28"/>
          <w:szCs w:val="28"/>
        </w:rPr>
        <w:t xml:space="preserve">Mistake is </w:t>
      </w:r>
      <w:r w:rsidRPr="004014F1">
        <w:rPr>
          <w:rFonts w:ascii="Calibri" w:hAnsi="Calibri" w:cs="Calibri"/>
          <w:bCs/>
          <w:kern w:val="24"/>
          <w:sz w:val="28"/>
          <w:szCs w:val="28"/>
        </w:rPr>
        <w:t>reject</w:t>
      </w:r>
      <w:r>
        <w:rPr>
          <w:rFonts w:ascii="Calibri" w:hAnsi="Calibri" w:cs="Calibri"/>
          <w:bCs/>
          <w:kern w:val="24"/>
          <w:sz w:val="28"/>
          <w:szCs w:val="28"/>
        </w:rPr>
        <w:t>ing</w:t>
      </w:r>
      <w:r w:rsidRPr="004014F1">
        <w:rPr>
          <w:rFonts w:ascii="Calibri" w:hAnsi="Calibri" w:cs="Calibri"/>
          <w:bCs/>
          <w:kern w:val="24"/>
          <w:sz w:val="28"/>
          <w:szCs w:val="28"/>
        </w:rPr>
        <w:t xml:space="preserve"> job applicants based on information contained in background check reports that it obtains from a consumer reporting agency (CRA) without first providing those individuals with copies of their consumer reports and a statement of</w:t>
      </w:r>
      <w:r>
        <w:rPr>
          <w:rFonts w:ascii="Calibri" w:hAnsi="Calibri" w:cs="Calibri"/>
          <w:bCs/>
          <w:kern w:val="24"/>
          <w:sz w:val="28"/>
          <w:szCs w:val="28"/>
        </w:rPr>
        <w:t xml:space="preserve"> their</w:t>
      </w:r>
      <w:r w:rsidRPr="004014F1">
        <w:rPr>
          <w:rFonts w:ascii="Calibri" w:hAnsi="Calibri" w:cs="Calibri"/>
          <w:bCs/>
          <w:kern w:val="24"/>
          <w:sz w:val="28"/>
          <w:szCs w:val="28"/>
        </w:rPr>
        <w:t xml:space="preserve"> rights</w:t>
      </w:r>
      <w:r>
        <w:rPr>
          <w:rFonts w:ascii="Calibri" w:hAnsi="Calibri" w:cs="Calibri"/>
          <w:bCs/>
          <w:kern w:val="24"/>
          <w:sz w:val="28"/>
          <w:szCs w:val="28"/>
        </w:rPr>
        <w:t>.</w:t>
      </w:r>
    </w:p>
    <w:bookmarkEnd w:id="6"/>
    <w:p w:rsidR="004014F1" w:rsidRPr="004014F1" w:rsidRDefault="004014F1" w:rsidP="004014F1">
      <w:pPr>
        <w:autoSpaceDE w:val="0"/>
        <w:autoSpaceDN w:val="0"/>
        <w:adjustRightInd w:val="0"/>
        <w:spacing w:after="0" w:line="240" w:lineRule="auto"/>
        <w:rPr>
          <w:rFonts w:ascii="Calibri" w:hAnsi="Calibri" w:cs="Calibri"/>
          <w:bCs/>
          <w:kern w:val="24"/>
          <w:sz w:val="28"/>
          <w:szCs w:val="28"/>
        </w:rPr>
      </w:pPr>
    </w:p>
    <w:p w:rsidR="004014F1" w:rsidRPr="004014F1" w:rsidRDefault="00E049E4" w:rsidP="004014F1">
      <w:pPr>
        <w:autoSpaceDE w:val="0"/>
        <w:autoSpaceDN w:val="0"/>
        <w:adjustRightInd w:val="0"/>
        <w:spacing w:after="0" w:line="240" w:lineRule="auto"/>
        <w:rPr>
          <w:rFonts w:ascii="Calibri" w:hAnsi="Calibri" w:cs="Calibri"/>
          <w:bCs/>
          <w:kern w:val="24"/>
          <w:sz w:val="28"/>
          <w:szCs w:val="28"/>
        </w:rPr>
      </w:pPr>
      <w:hyperlink r:id="rId19" w:history="1">
        <w:r w:rsidR="004014F1" w:rsidRPr="000C29E9">
          <w:rPr>
            <w:rStyle w:val="Hyperlink"/>
            <w:rFonts w:ascii="Calibri" w:hAnsi="Calibri" w:cs="Calibri"/>
            <w:bCs/>
            <w:kern w:val="24"/>
            <w:sz w:val="28"/>
            <w:szCs w:val="28"/>
          </w:rPr>
          <w:t>https://www.preemploymentscreen.com/madison-square-garden-has-agreed-to-pay-1-3-million-to-settle-a-class-action-lawsuit-that-claimed/</w:t>
        </w:r>
      </w:hyperlink>
      <w:r w:rsidR="004014F1">
        <w:rPr>
          <w:rFonts w:ascii="Calibri" w:hAnsi="Calibri" w:cs="Calibri"/>
          <w:bCs/>
          <w:kern w:val="24"/>
          <w:sz w:val="28"/>
          <w:szCs w:val="28"/>
        </w:rPr>
        <w:t xml:space="preserve"> </w:t>
      </w:r>
    </w:p>
    <w:p w:rsidR="00B12C24" w:rsidRDefault="00B12C24" w:rsidP="00B12C24">
      <w:pPr>
        <w:autoSpaceDE w:val="0"/>
        <w:autoSpaceDN w:val="0"/>
        <w:adjustRightInd w:val="0"/>
        <w:spacing w:after="0" w:line="240" w:lineRule="auto"/>
        <w:rPr>
          <w:rFonts w:ascii="Arial" w:hAnsi="Arial" w:cs="Arial"/>
          <w:sz w:val="24"/>
          <w:szCs w:val="24"/>
        </w:rPr>
      </w:pPr>
    </w:p>
    <w:p w:rsidR="008A5148" w:rsidRPr="008A5148" w:rsidRDefault="008A5148" w:rsidP="009E3BB9">
      <w:pPr>
        <w:pStyle w:val="ListParagraph"/>
        <w:numPr>
          <w:ilvl w:val="0"/>
          <w:numId w:val="9"/>
        </w:numPr>
        <w:spacing w:line="360" w:lineRule="auto"/>
      </w:pPr>
      <w:bookmarkStart w:id="7" w:name="No_Pre_Adverse_Letter"/>
      <w:bookmarkEnd w:id="7"/>
      <w:r>
        <w:rPr>
          <w:rFonts w:ascii="Calibri" w:hAnsi="Calibri" w:cs="Calibri"/>
          <w:kern w:val="24"/>
          <w:sz w:val="28"/>
          <w:szCs w:val="28"/>
        </w:rPr>
        <w:t>Mi</w:t>
      </w:r>
      <w:bookmarkStart w:id="8" w:name="_Hlk37835777"/>
      <w:r>
        <w:rPr>
          <w:rFonts w:ascii="Calibri" w:hAnsi="Calibri" w:cs="Calibri"/>
          <w:kern w:val="24"/>
          <w:sz w:val="28"/>
          <w:szCs w:val="28"/>
        </w:rPr>
        <w:t>stake is not issuing the pre-adverse action letter</w:t>
      </w:r>
      <w:r w:rsidR="00E97CFD">
        <w:rPr>
          <w:rFonts w:ascii="Calibri" w:hAnsi="Calibri" w:cs="Calibri"/>
          <w:kern w:val="24"/>
          <w:sz w:val="28"/>
          <w:szCs w:val="28"/>
        </w:rPr>
        <w:t>.</w:t>
      </w:r>
      <w:bookmarkEnd w:id="8"/>
    </w:p>
    <w:p w:rsidR="006A7F53" w:rsidRDefault="006A7F53" w:rsidP="008A5148">
      <w:pPr>
        <w:pStyle w:val="ListParagraph"/>
        <w:spacing w:line="360" w:lineRule="auto"/>
        <w:ind w:left="1080"/>
      </w:pPr>
      <w:r w:rsidRPr="008A5148">
        <w:rPr>
          <w:rFonts w:ascii="Calibri" w:hAnsi="Calibri" w:cs="Calibri"/>
          <w:kern w:val="24"/>
          <w:sz w:val="28"/>
          <w:szCs w:val="28"/>
        </w:rPr>
        <w:t>Disneyland forgot the pre-adverse action letter</w:t>
      </w:r>
      <w:r w:rsidR="00CB0E04" w:rsidRPr="008A5148">
        <w:rPr>
          <w:rFonts w:ascii="Calibri" w:hAnsi="Calibri" w:cs="Calibri"/>
          <w:kern w:val="24"/>
          <w:sz w:val="28"/>
          <w:szCs w:val="28"/>
        </w:rPr>
        <w:t>.</w:t>
      </w:r>
      <w:r w:rsidRPr="006A7F53">
        <w:tab/>
      </w:r>
    </w:p>
    <w:p w:rsidR="009E3BB9" w:rsidRPr="006E7D17" w:rsidRDefault="00E049E4" w:rsidP="006E7D17">
      <w:pPr>
        <w:spacing w:line="240" w:lineRule="auto"/>
        <w:jc w:val="center"/>
        <w:rPr>
          <w:sz w:val="28"/>
          <w:szCs w:val="28"/>
        </w:rPr>
      </w:pPr>
      <w:hyperlink r:id="rId20" w:history="1">
        <w:r w:rsidR="009E3BB9" w:rsidRPr="006E7D17">
          <w:rPr>
            <w:rStyle w:val="Hyperlink"/>
            <w:sz w:val="28"/>
            <w:szCs w:val="28"/>
          </w:rPr>
          <w:t>https://www.preemploymentscreen.com/dont-forget-the-pre-adverse-action-letter</w:t>
        </w:r>
      </w:hyperlink>
      <w:hyperlink r:id="rId21" w:history="1">
        <w:r w:rsidR="009E3BB9" w:rsidRPr="006E7D17">
          <w:rPr>
            <w:rStyle w:val="Hyperlink"/>
            <w:sz w:val="28"/>
            <w:szCs w:val="28"/>
          </w:rPr>
          <w:t>/</w:t>
        </w:r>
      </w:hyperlink>
    </w:p>
    <w:p w:rsidR="009E3BB9" w:rsidRDefault="009E3BB9" w:rsidP="009E3BB9">
      <w:pPr>
        <w:autoSpaceDE w:val="0"/>
        <w:autoSpaceDN w:val="0"/>
        <w:adjustRightInd w:val="0"/>
        <w:spacing w:after="0" w:line="240" w:lineRule="auto"/>
        <w:rPr>
          <w:rFonts w:ascii="Calibri" w:hAnsi="Calibri" w:cs="Calibri"/>
          <w:b/>
          <w:bCs/>
          <w:kern w:val="24"/>
          <w:sz w:val="28"/>
          <w:szCs w:val="28"/>
        </w:rPr>
      </w:pPr>
      <w:r>
        <w:rPr>
          <w:rFonts w:ascii="Calibri" w:hAnsi="Calibri" w:cs="Calibri"/>
          <w:kern w:val="24"/>
          <w:sz w:val="28"/>
          <w:szCs w:val="28"/>
        </w:rPr>
        <w:t>Why is pre-adverse action letter so important? There are two r</w:t>
      </w:r>
      <w:r w:rsidRPr="009E3BB9">
        <w:rPr>
          <w:rFonts w:ascii="Calibri" w:hAnsi="Calibri" w:cs="Calibri"/>
          <w:bCs/>
          <w:kern w:val="24"/>
          <w:sz w:val="28"/>
          <w:szCs w:val="28"/>
        </w:rPr>
        <w:t>easons</w:t>
      </w:r>
      <w:r>
        <w:rPr>
          <w:rFonts w:ascii="Calibri" w:hAnsi="Calibri" w:cs="Calibri"/>
          <w:bCs/>
          <w:kern w:val="24"/>
          <w:sz w:val="28"/>
          <w:szCs w:val="28"/>
        </w:rPr>
        <w:t>:</w:t>
      </w:r>
      <w:r>
        <w:rPr>
          <w:rFonts w:ascii="Calibri" w:hAnsi="Calibri" w:cs="Calibri"/>
          <w:b/>
          <w:bCs/>
          <w:kern w:val="24"/>
          <w:sz w:val="28"/>
          <w:szCs w:val="28"/>
        </w:rPr>
        <w:t xml:space="preserve"> </w:t>
      </w:r>
    </w:p>
    <w:p w:rsidR="009E3BB9" w:rsidRDefault="009E3BB9" w:rsidP="009E3BB9">
      <w:pPr>
        <w:autoSpaceDE w:val="0"/>
        <w:autoSpaceDN w:val="0"/>
        <w:adjustRightInd w:val="0"/>
        <w:spacing w:after="0" w:line="240" w:lineRule="auto"/>
        <w:rPr>
          <w:rFonts w:ascii="Calibri" w:hAnsi="Calibri" w:cs="Calibri"/>
          <w:kern w:val="24"/>
          <w:sz w:val="28"/>
          <w:szCs w:val="28"/>
        </w:rPr>
      </w:pPr>
    </w:p>
    <w:p w:rsidR="009E3BB9" w:rsidRPr="009E3BB9" w:rsidRDefault="009E3BB9" w:rsidP="009E3BB9">
      <w:pPr>
        <w:pStyle w:val="ListParagraph"/>
        <w:numPr>
          <w:ilvl w:val="0"/>
          <w:numId w:val="10"/>
        </w:numPr>
        <w:autoSpaceDE w:val="0"/>
        <w:autoSpaceDN w:val="0"/>
        <w:adjustRightInd w:val="0"/>
        <w:spacing w:after="0" w:line="240" w:lineRule="auto"/>
        <w:rPr>
          <w:rFonts w:ascii="Calibri" w:hAnsi="Calibri" w:cs="Calibri"/>
          <w:kern w:val="24"/>
          <w:sz w:val="28"/>
          <w:szCs w:val="28"/>
        </w:rPr>
      </w:pPr>
      <w:r w:rsidRPr="009E3BB9">
        <w:rPr>
          <w:rFonts w:ascii="Calibri" w:hAnsi="Calibri" w:cs="Calibri"/>
          <w:kern w:val="24"/>
          <w:sz w:val="28"/>
          <w:szCs w:val="28"/>
        </w:rPr>
        <w:t xml:space="preserve">First it is </w:t>
      </w:r>
      <w:r w:rsidRPr="009E3BB9">
        <w:rPr>
          <w:rFonts w:ascii="Calibri" w:hAnsi="Calibri" w:cs="Calibri"/>
          <w:bCs/>
          <w:kern w:val="24"/>
          <w:sz w:val="28"/>
          <w:szCs w:val="28"/>
        </w:rPr>
        <w:t>required by the FCRA</w:t>
      </w:r>
      <w:r w:rsidRPr="009E3BB9">
        <w:rPr>
          <w:rFonts w:ascii="Calibri" w:hAnsi="Calibri" w:cs="Calibri"/>
          <w:b/>
          <w:bCs/>
          <w:kern w:val="24"/>
          <w:sz w:val="28"/>
          <w:szCs w:val="28"/>
        </w:rPr>
        <w:t xml:space="preserve"> </w:t>
      </w:r>
      <w:r w:rsidRPr="009E3BB9">
        <w:rPr>
          <w:rFonts w:ascii="Calibri" w:hAnsi="Calibri" w:cs="Calibri"/>
          <w:kern w:val="24"/>
          <w:sz w:val="28"/>
          <w:szCs w:val="28"/>
        </w:rPr>
        <w:t xml:space="preserve">if you use any information in whole or in part to make an adverse hiring decision and </w:t>
      </w:r>
      <w:r>
        <w:rPr>
          <w:rFonts w:ascii="Calibri" w:hAnsi="Calibri" w:cs="Calibri"/>
          <w:kern w:val="24"/>
          <w:sz w:val="28"/>
          <w:szCs w:val="28"/>
        </w:rPr>
        <w:t xml:space="preserve">you received the consumer reports from a </w:t>
      </w:r>
      <w:r w:rsidRPr="009E3BB9">
        <w:rPr>
          <w:rFonts w:ascii="Calibri" w:hAnsi="Calibri" w:cs="Calibri"/>
          <w:kern w:val="24"/>
          <w:sz w:val="28"/>
          <w:szCs w:val="28"/>
        </w:rPr>
        <w:t>consumer reporting agency.</w:t>
      </w:r>
    </w:p>
    <w:p w:rsidR="009E3BB9" w:rsidRDefault="009E3BB9" w:rsidP="009E3BB9">
      <w:pPr>
        <w:autoSpaceDE w:val="0"/>
        <w:autoSpaceDN w:val="0"/>
        <w:adjustRightInd w:val="0"/>
        <w:spacing w:after="0" w:line="240" w:lineRule="auto"/>
        <w:ind w:left="540" w:hanging="540"/>
        <w:rPr>
          <w:rFonts w:ascii="Calibri" w:hAnsi="Calibri" w:cs="Calibri"/>
          <w:kern w:val="24"/>
          <w:sz w:val="28"/>
          <w:szCs w:val="28"/>
        </w:rPr>
      </w:pPr>
    </w:p>
    <w:p w:rsidR="009E3BB9" w:rsidRDefault="009E3BB9" w:rsidP="009E3BB9">
      <w:pPr>
        <w:pStyle w:val="ListParagraph"/>
        <w:numPr>
          <w:ilvl w:val="0"/>
          <w:numId w:val="10"/>
        </w:numPr>
        <w:autoSpaceDE w:val="0"/>
        <w:autoSpaceDN w:val="0"/>
        <w:adjustRightInd w:val="0"/>
        <w:spacing w:after="0" w:line="240" w:lineRule="auto"/>
        <w:rPr>
          <w:rFonts w:ascii="Calibri" w:hAnsi="Calibri" w:cs="Calibri"/>
          <w:bCs/>
          <w:kern w:val="24"/>
          <w:sz w:val="28"/>
          <w:szCs w:val="28"/>
        </w:rPr>
      </w:pPr>
      <w:r w:rsidRPr="009E3BB9">
        <w:rPr>
          <w:rFonts w:ascii="Calibri" w:hAnsi="Calibri" w:cs="Calibri"/>
          <w:kern w:val="24"/>
          <w:sz w:val="28"/>
          <w:szCs w:val="28"/>
        </w:rPr>
        <w:t xml:space="preserve">Second You give the individual an opportunity to say the </w:t>
      </w:r>
      <w:r w:rsidRPr="009E3BB9">
        <w:rPr>
          <w:rFonts w:ascii="Calibri" w:hAnsi="Calibri" w:cs="Calibri"/>
          <w:bCs/>
          <w:kern w:val="24"/>
          <w:sz w:val="28"/>
          <w:szCs w:val="28"/>
        </w:rPr>
        <w:t>information in the report is wrong.</w:t>
      </w:r>
    </w:p>
    <w:p w:rsidR="00CB0E04" w:rsidRDefault="00CB0E04" w:rsidP="00AB34A3">
      <w:pPr>
        <w:autoSpaceDE w:val="0"/>
        <w:autoSpaceDN w:val="0"/>
        <w:adjustRightInd w:val="0"/>
        <w:spacing w:after="0" w:line="240" w:lineRule="auto"/>
        <w:rPr>
          <w:rFonts w:ascii="Calibri" w:hAnsi="Calibri" w:cs="Calibri"/>
          <w:bCs/>
          <w:kern w:val="24"/>
          <w:sz w:val="28"/>
          <w:szCs w:val="28"/>
        </w:rPr>
      </w:pPr>
    </w:p>
    <w:p w:rsidR="00AB34A3" w:rsidRPr="00AB34A3" w:rsidRDefault="00CB0E04" w:rsidP="00AB34A3">
      <w:pPr>
        <w:autoSpaceDE w:val="0"/>
        <w:autoSpaceDN w:val="0"/>
        <w:adjustRightInd w:val="0"/>
        <w:spacing w:after="0" w:line="240" w:lineRule="auto"/>
        <w:rPr>
          <w:rFonts w:ascii="Calibri" w:hAnsi="Calibri" w:cs="Calibri"/>
          <w:bCs/>
          <w:kern w:val="24"/>
          <w:sz w:val="28"/>
          <w:szCs w:val="28"/>
        </w:rPr>
      </w:pPr>
      <w:r>
        <w:rPr>
          <w:rFonts w:ascii="Calibri" w:hAnsi="Calibri" w:cs="Calibri"/>
          <w:bCs/>
          <w:kern w:val="24"/>
          <w:sz w:val="28"/>
          <w:szCs w:val="28"/>
        </w:rPr>
        <w:t>Some b</w:t>
      </w:r>
      <w:r w:rsidR="00AB34A3">
        <w:rPr>
          <w:rFonts w:ascii="Calibri" w:hAnsi="Calibri" w:cs="Calibri"/>
          <w:bCs/>
          <w:kern w:val="24"/>
          <w:sz w:val="28"/>
          <w:szCs w:val="28"/>
        </w:rPr>
        <w:t xml:space="preserve">ackground information on the method used by consumer reporting agencies to perform criminal conviction searches. </w:t>
      </w:r>
      <w:r w:rsidR="00AB34A3" w:rsidRPr="00AB34A3">
        <w:rPr>
          <w:rFonts w:ascii="Calibri" w:hAnsi="Calibri" w:cs="Calibri"/>
          <w:bCs/>
          <w:kern w:val="24"/>
          <w:sz w:val="28"/>
          <w:szCs w:val="28"/>
        </w:rPr>
        <w:t xml:space="preserve">Consumer reporting agencies use three identifiers when conducting criminal conviction searches </w:t>
      </w:r>
      <w:r w:rsidR="00AB34A3">
        <w:rPr>
          <w:rFonts w:ascii="Calibri" w:hAnsi="Calibri" w:cs="Calibri"/>
          <w:bCs/>
          <w:kern w:val="24"/>
          <w:sz w:val="28"/>
          <w:szCs w:val="28"/>
        </w:rPr>
        <w:t xml:space="preserve">i.e. </w:t>
      </w:r>
      <w:r w:rsidR="00AB34A3" w:rsidRPr="00AB34A3">
        <w:rPr>
          <w:rFonts w:ascii="Calibri" w:hAnsi="Calibri" w:cs="Calibri"/>
          <w:bCs/>
          <w:kern w:val="24"/>
          <w:sz w:val="28"/>
          <w:szCs w:val="28"/>
        </w:rPr>
        <w:t>name, address and date of birth. In a country with over 250 million working adults it is quite possible that two individuals in the same jurisdiction can have the same name and the same date of birth. One has a criminal conviction and the other one doesn’t have criminal conviction</w:t>
      </w:r>
      <w:r w:rsidR="00AB34A3">
        <w:rPr>
          <w:rFonts w:ascii="Calibri" w:hAnsi="Calibri" w:cs="Calibri"/>
          <w:bCs/>
          <w:kern w:val="24"/>
          <w:sz w:val="28"/>
          <w:szCs w:val="28"/>
        </w:rPr>
        <w:t xml:space="preserve">. It happens. </w:t>
      </w:r>
    </w:p>
    <w:p w:rsidR="00185606" w:rsidRDefault="00185606" w:rsidP="00185606">
      <w:pPr>
        <w:pStyle w:val="ListParagraph"/>
        <w:spacing w:line="240" w:lineRule="auto"/>
        <w:ind w:left="1080"/>
        <w:rPr>
          <w:rFonts w:ascii="Calibri" w:hAnsi="Calibri" w:cs="Calibri"/>
          <w:kern w:val="24"/>
          <w:sz w:val="28"/>
          <w:szCs w:val="28"/>
        </w:rPr>
      </w:pPr>
    </w:p>
    <w:p w:rsidR="008A5148" w:rsidRDefault="008A5148" w:rsidP="00CB0E04">
      <w:pPr>
        <w:pStyle w:val="ListParagraph"/>
        <w:numPr>
          <w:ilvl w:val="0"/>
          <w:numId w:val="9"/>
        </w:numPr>
        <w:spacing w:line="240" w:lineRule="auto"/>
        <w:rPr>
          <w:rFonts w:ascii="Calibri" w:hAnsi="Calibri" w:cs="Calibri"/>
          <w:kern w:val="24"/>
          <w:sz w:val="28"/>
          <w:szCs w:val="28"/>
        </w:rPr>
      </w:pPr>
      <w:bookmarkStart w:id="9" w:name="Not_Consulting_Legal_Counsel"/>
      <w:bookmarkEnd w:id="9"/>
      <w:r>
        <w:rPr>
          <w:rFonts w:ascii="Calibri" w:hAnsi="Calibri" w:cs="Calibri"/>
          <w:kern w:val="24"/>
          <w:sz w:val="28"/>
          <w:szCs w:val="28"/>
        </w:rPr>
        <w:t>Mistake</w:t>
      </w:r>
      <w:bookmarkStart w:id="10" w:name="_Hlk37835911"/>
      <w:r>
        <w:rPr>
          <w:rFonts w:ascii="Calibri" w:hAnsi="Calibri" w:cs="Calibri"/>
          <w:kern w:val="24"/>
          <w:sz w:val="28"/>
          <w:szCs w:val="28"/>
        </w:rPr>
        <w:t xml:space="preserve"> is not consulting legal counsel</w:t>
      </w:r>
      <w:r w:rsidR="00E97CFD">
        <w:rPr>
          <w:rFonts w:ascii="Calibri" w:hAnsi="Calibri" w:cs="Calibri"/>
          <w:kern w:val="24"/>
          <w:sz w:val="28"/>
          <w:szCs w:val="28"/>
        </w:rPr>
        <w:t>.</w:t>
      </w:r>
      <w:r>
        <w:rPr>
          <w:rFonts w:ascii="Calibri" w:hAnsi="Calibri" w:cs="Calibri"/>
          <w:kern w:val="24"/>
          <w:sz w:val="28"/>
          <w:szCs w:val="28"/>
        </w:rPr>
        <w:t xml:space="preserve"> </w:t>
      </w:r>
    </w:p>
    <w:bookmarkEnd w:id="10"/>
    <w:p w:rsidR="008A5148" w:rsidRPr="006E7D17" w:rsidRDefault="00A4539E" w:rsidP="008A5148">
      <w:pPr>
        <w:spacing w:line="240" w:lineRule="auto"/>
        <w:jc w:val="center"/>
        <w:rPr>
          <w:rFonts w:ascii="Calibri" w:hAnsi="Calibri" w:cs="Calibri"/>
          <w:kern w:val="24"/>
          <w:sz w:val="28"/>
          <w:szCs w:val="28"/>
        </w:rPr>
      </w:pPr>
      <w:r>
        <w:fldChar w:fldCharType="begin"/>
      </w:r>
      <w:r>
        <w:instrText xml:space="preserve"> HYPERLINK "https://www.preemploymentscreen.com/competent-legal-counsel-review-disclosureauthorization-forms/" </w:instrText>
      </w:r>
      <w:r>
        <w:fldChar w:fldCharType="separate"/>
      </w:r>
      <w:r w:rsidR="008A5148" w:rsidRPr="006E7D17">
        <w:rPr>
          <w:rStyle w:val="Hyperlink"/>
          <w:rFonts w:ascii="Calibri" w:hAnsi="Calibri" w:cs="Calibri"/>
          <w:kern w:val="24"/>
          <w:sz w:val="28"/>
          <w:szCs w:val="28"/>
        </w:rPr>
        <w:t>https://www.preemploymentscreen.com/competent-legal-counsel-review-disclosureauthorization-forms/</w:t>
      </w:r>
      <w:r>
        <w:rPr>
          <w:rStyle w:val="Hyperlink"/>
          <w:rFonts w:ascii="Calibri" w:hAnsi="Calibri" w:cs="Calibri"/>
          <w:kern w:val="24"/>
          <w:sz w:val="28"/>
          <w:szCs w:val="28"/>
        </w:rPr>
        <w:fldChar w:fldCharType="end"/>
      </w:r>
    </w:p>
    <w:p w:rsidR="00CB0E04" w:rsidRPr="008A5148" w:rsidRDefault="00CB0E04" w:rsidP="008A5148">
      <w:pPr>
        <w:spacing w:line="240" w:lineRule="auto"/>
        <w:ind w:left="720"/>
        <w:rPr>
          <w:rFonts w:ascii="Calibri" w:hAnsi="Calibri" w:cs="Calibri"/>
          <w:kern w:val="24"/>
          <w:sz w:val="28"/>
          <w:szCs w:val="28"/>
        </w:rPr>
      </w:pPr>
      <w:r w:rsidRPr="008A5148">
        <w:rPr>
          <w:rFonts w:ascii="Calibri" w:hAnsi="Calibri" w:cs="Calibri"/>
          <w:kern w:val="24"/>
          <w:sz w:val="28"/>
          <w:szCs w:val="28"/>
        </w:rPr>
        <w:lastRenderedPageBreak/>
        <w:t xml:space="preserve">Don’t make the </w:t>
      </w:r>
      <w:r w:rsidR="008A5148">
        <w:rPr>
          <w:rFonts w:ascii="Calibri" w:hAnsi="Calibri" w:cs="Calibri"/>
          <w:kern w:val="24"/>
          <w:sz w:val="28"/>
          <w:szCs w:val="28"/>
        </w:rPr>
        <w:t>mistake</w:t>
      </w:r>
      <w:r w:rsidRPr="008A5148">
        <w:rPr>
          <w:rFonts w:ascii="Calibri" w:hAnsi="Calibri" w:cs="Calibri"/>
          <w:kern w:val="24"/>
          <w:sz w:val="28"/>
          <w:szCs w:val="28"/>
        </w:rPr>
        <w:t xml:space="preserve"> of not consulting legal counsel until after mistakes have occurred</w:t>
      </w:r>
      <w:r w:rsidR="00EC0811" w:rsidRPr="008A5148">
        <w:rPr>
          <w:rFonts w:ascii="Calibri" w:hAnsi="Calibri" w:cs="Calibri"/>
          <w:kern w:val="24"/>
          <w:sz w:val="28"/>
          <w:szCs w:val="28"/>
        </w:rPr>
        <w:t xml:space="preserve"> in complying with the FCRA</w:t>
      </w:r>
      <w:r w:rsidRPr="008A5148">
        <w:rPr>
          <w:rFonts w:ascii="Calibri" w:hAnsi="Calibri" w:cs="Calibri"/>
          <w:kern w:val="24"/>
          <w:sz w:val="28"/>
          <w:szCs w:val="28"/>
        </w:rPr>
        <w:t xml:space="preserve">. </w:t>
      </w:r>
      <w:r w:rsidR="00F9160B" w:rsidRPr="008A5148">
        <w:rPr>
          <w:rFonts w:ascii="Calibri" w:hAnsi="Calibri" w:cs="Calibri"/>
          <w:kern w:val="24"/>
          <w:sz w:val="28"/>
          <w:szCs w:val="28"/>
        </w:rPr>
        <w:t>This consultation should include a review of your Disclosure</w:t>
      </w:r>
      <w:r w:rsidR="00EC0811" w:rsidRPr="008A5148">
        <w:rPr>
          <w:rFonts w:ascii="Calibri" w:hAnsi="Calibri" w:cs="Calibri"/>
          <w:kern w:val="24"/>
          <w:sz w:val="28"/>
          <w:szCs w:val="28"/>
        </w:rPr>
        <w:t xml:space="preserve"> and </w:t>
      </w:r>
      <w:r w:rsidR="00F9160B" w:rsidRPr="008A5148">
        <w:rPr>
          <w:rFonts w:ascii="Calibri" w:hAnsi="Calibri" w:cs="Calibri"/>
          <w:kern w:val="24"/>
          <w:sz w:val="28"/>
          <w:szCs w:val="28"/>
        </w:rPr>
        <w:t>Authorization forms for obtaining background investigation reports from a consumer reporting agency</w:t>
      </w:r>
      <w:r w:rsidRPr="008A5148">
        <w:rPr>
          <w:rFonts w:ascii="Calibri" w:hAnsi="Calibri" w:cs="Calibri"/>
          <w:kern w:val="24"/>
          <w:sz w:val="28"/>
          <w:szCs w:val="28"/>
        </w:rPr>
        <w:t xml:space="preserve"> before being used in the hiring process. </w:t>
      </w:r>
      <w:r w:rsidR="00F9160B" w:rsidRPr="008A5148">
        <w:rPr>
          <w:rFonts w:ascii="Calibri" w:hAnsi="Calibri" w:cs="Calibri"/>
          <w:kern w:val="24"/>
          <w:sz w:val="28"/>
          <w:szCs w:val="28"/>
        </w:rPr>
        <w:t xml:space="preserve"> </w:t>
      </w:r>
      <w:r w:rsidRPr="008A5148">
        <w:rPr>
          <w:rFonts w:ascii="Calibri" w:hAnsi="Calibri" w:cs="Calibri"/>
          <w:kern w:val="24"/>
          <w:sz w:val="28"/>
          <w:szCs w:val="28"/>
        </w:rPr>
        <w:t>Delete any wording that purports to require the prospective employee to acknowledge that your hiring decisions are based on legitimate non-discriminatory reasons.</w:t>
      </w:r>
    </w:p>
    <w:p w:rsidR="00CB0E04" w:rsidRPr="00CB0E04" w:rsidRDefault="00CB0E04" w:rsidP="00CB0E04">
      <w:pPr>
        <w:pStyle w:val="ListParagraph"/>
        <w:spacing w:line="240" w:lineRule="auto"/>
        <w:ind w:left="1080"/>
        <w:rPr>
          <w:rFonts w:ascii="Calibri" w:hAnsi="Calibri" w:cs="Calibri"/>
          <w:kern w:val="24"/>
          <w:sz w:val="28"/>
          <w:szCs w:val="28"/>
        </w:rPr>
      </w:pPr>
    </w:p>
    <w:p w:rsidR="00F9160B" w:rsidRDefault="00CB0E04" w:rsidP="008A5148">
      <w:pPr>
        <w:pStyle w:val="ListParagraph"/>
        <w:spacing w:line="240" w:lineRule="auto"/>
        <w:ind w:left="1080"/>
        <w:rPr>
          <w:rFonts w:ascii="Calibri" w:hAnsi="Calibri" w:cs="Calibri"/>
          <w:kern w:val="24"/>
          <w:sz w:val="28"/>
          <w:szCs w:val="28"/>
        </w:rPr>
      </w:pPr>
      <w:r w:rsidRPr="00CB0E04">
        <w:rPr>
          <w:rFonts w:ascii="Calibri" w:hAnsi="Calibri" w:cs="Calibri"/>
          <w:kern w:val="24"/>
          <w:sz w:val="28"/>
          <w:szCs w:val="28"/>
        </w:rPr>
        <w:t>Get rid of overly broad authorizations that permit the release of information that the FCRA doesn’t allow to be included in a background investigations report</w:t>
      </w:r>
      <w:r>
        <w:rPr>
          <w:rFonts w:ascii="Calibri" w:hAnsi="Calibri" w:cs="Calibri"/>
          <w:kern w:val="24"/>
          <w:sz w:val="28"/>
          <w:szCs w:val="28"/>
        </w:rPr>
        <w:t>.</w:t>
      </w:r>
      <w:r w:rsidRPr="00CB0E04">
        <w:rPr>
          <w:rFonts w:ascii="Calibri" w:hAnsi="Calibri" w:cs="Calibri"/>
          <w:kern w:val="24"/>
          <w:sz w:val="28"/>
          <w:szCs w:val="28"/>
        </w:rPr>
        <w:t xml:space="preserve">  </w:t>
      </w:r>
    </w:p>
    <w:p w:rsidR="006E7D17" w:rsidRDefault="006E7D17" w:rsidP="008A5148">
      <w:pPr>
        <w:pStyle w:val="ListParagraph"/>
        <w:spacing w:line="240" w:lineRule="auto"/>
        <w:ind w:left="1080"/>
        <w:rPr>
          <w:rFonts w:ascii="Calibri" w:hAnsi="Calibri" w:cs="Calibri"/>
          <w:kern w:val="24"/>
          <w:sz w:val="28"/>
          <w:szCs w:val="28"/>
        </w:rPr>
      </w:pPr>
    </w:p>
    <w:p w:rsidR="006E7D17" w:rsidRDefault="006E7D17" w:rsidP="006E7D17">
      <w:pPr>
        <w:pStyle w:val="ListParagraph"/>
        <w:numPr>
          <w:ilvl w:val="0"/>
          <w:numId w:val="9"/>
        </w:numPr>
        <w:spacing w:line="240" w:lineRule="auto"/>
        <w:rPr>
          <w:rFonts w:ascii="Calibri" w:hAnsi="Calibri" w:cs="Calibri"/>
          <w:kern w:val="24"/>
          <w:sz w:val="28"/>
          <w:szCs w:val="28"/>
        </w:rPr>
      </w:pPr>
      <w:bookmarkStart w:id="11" w:name="Liability_Waiver_In_Disclosure_Form"/>
      <w:bookmarkEnd w:id="11"/>
      <w:r>
        <w:rPr>
          <w:rFonts w:ascii="Calibri" w:hAnsi="Calibri" w:cs="Calibri"/>
          <w:kern w:val="24"/>
          <w:sz w:val="28"/>
          <w:szCs w:val="28"/>
        </w:rPr>
        <w:t xml:space="preserve">Mistake </w:t>
      </w:r>
      <w:bookmarkStart w:id="12" w:name="_Hlk37836056"/>
      <w:r>
        <w:rPr>
          <w:rFonts w:ascii="Calibri" w:hAnsi="Calibri" w:cs="Calibri"/>
          <w:kern w:val="24"/>
          <w:sz w:val="28"/>
          <w:szCs w:val="28"/>
        </w:rPr>
        <w:t>is having a liability waiver in your disclosure form</w:t>
      </w:r>
      <w:r w:rsidR="00E97CFD">
        <w:rPr>
          <w:rFonts w:ascii="Calibri" w:hAnsi="Calibri" w:cs="Calibri"/>
          <w:kern w:val="24"/>
          <w:sz w:val="28"/>
          <w:szCs w:val="28"/>
        </w:rPr>
        <w:t>.</w:t>
      </w:r>
      <w:bookmarkEnd w:id="12"/>
    </w:p>
    <w:p w:rsidR="008A5148" w:rsidRDefault="008A5148" w:rsidP="008A5148">
      <w:pPr>
        <w:pStyle w:val="ListParagraph"/>
        <w:spacing w:line="240" w:lineRule="auto"/>
        <w:ind w:left="1080"/>
        <w:rPr>
          <w:rFonts w:ascii="Calibri" w:hAnsi="Calibri" w:cs="Calibri"/>
          <w:kern w:val="24"/>
          <w:sz w:val="28"/>
          <w:szCs w:val="28"/>
        </w:rPr>
      </w:pPr>
    </w:p>
    <w:p w:rsidR="006A7F53" w:rsidRPr="00E5750A" w:rsidRDefault="00E5750A" w:rsidP="00CB0E04">
      <w:pPr>
        <w:pStyle w:val="ListParagraph"/>
        <w:numPr>
          <w:ilvl w:val="0"/>
          <w:numId w:val="11"/>
        </w:numPr>
        <w:spacing w:line="240" w:lineRule="auto"/>
        <w:rPr>
          <w:rFonts w:ascii="Calibri" w:hAnsi="Calibri" w:cs="Calibri"/>
          <w:kern w:val="24"/>
          <w:sz w:val="28"/>
          <w:szCs w:val="28"/>
        </w:rPr>
      </w:pPr>
      <w:r>
        <w:rPr>
          <w:rFonts w:ascii="Calibri" w:hAnsi="Calibri" w:cs="Calibri"/>
          <w:kern w:val="24"/>
          <w:sz w:val="28"/>
          <w:szCs w:val="28"/>
        </w:rPr>
        <w:t xml:space="preserve">M-I, LLC </w:t>
      </w:r>
      <w:r w:rsidR="00CB0E04">
        <w:rPr>
          <w:rFonts w:ascii="Calibri" w:hAnsi="Calibri" w:cs="Calibri"/>
          <w:kern w:val="24"/>
          <w:sz w:val="28"/>
          <w:szCs w:val="28"/>
        </w:rPr>
        <w:t xml:space="preserve">made the mistake of having </w:t>
      </w:r>
      <w:r>
        <w:rPr>
          <w:rFonts w:ascii="Calibri" w:hAnsi="Calibri" w:cs="Calibri"/>
          <w:kern w:val="24"/>
          <w:sz w:val="28"/>
          <w:szCs w:val="28"/>
        </w:rPr>
        <w:t xml:space="preserve">a liability waiver in their Disclosure Form </w:t>
      </w:r>
    </w:p>
    <w:p w:rsidR="006A7F53" w:rsidRPr="006E7D17" w:rsidRDefault="00E049E4" w:rsidP="006E7D17">
      <w:pPr>
        <w:spacing w:line="240" w:lineRule="auto"/>
        <w:ind w:firstLine="1166"/>
        <w:jc w:val="center"/>
        <w:rPr>
          <w:sz w:val="28"/>
          <w:szCs w:val="28"/>
        </w:rPr>
      </w:pPr>
      <w:hyperlink r:id="rId22" w:history="1">
        <w:r w:rsidR="006A7F53" w:rsidRPr="006E7D17">
          <w:rPr>
            <w:rStyle w:val="Hyperlink"/>
            <w:sz w:val="28"/>
            <w:szCs w:val="28"/>
          </w:rPr>
          <w:t>https://www.preemploymentscreen.com/disclosure-obtaining-consumer-reports/</w:t>
        </w:r>
      </w:hyperlink>
    </w:p>
    <w:p w:rsidR="00E5750A" w:rsidRPr="00CB0E04" w:rsidRDefault="00E5750A" w:rsidP="00CB0E04">
      <w:pPr>
        <w:spacing w:line="240" w:lineRule="auto"/>
        <w:rPr>
          <w:sz w:val="28"/>
          <w:szCs w:val="28"/>
        </w:rPr>
      </w:pPr>
      <w:r w:rsidRPr="00CB0E04">
        <w:rPr>
          <w:sz w:val="28"/>
          <w:szCs w:val="28"/>
        </w:rPr>
        <w:t>You CANNOT have a liability waiver requiring the consumer to waive their rights against a prospective employer. Don’t include language that claims to release you from liability for conducting, obtaining, or using the background investigations report.</w:t>
      </w:r>
    </w:p>
    <w:p w:rsidR="00E5750A" w:rsidRPr="00CB0E04" w:rsidRDefault="00E5750A" w:rsidP="00CB0E04">
      <w:pPr>
        <w:spacing w:line="240" w:lineRule="auto"/>
        <w:rPr>
          <w:sz w:val="28"/>
          <w:szCs w:val="28"/>
        </w:rPr>
      </w:pPr>
      <w:r w:rsidRPr="00CB0E04">
        <w:rPr>
          <w:sz w:val="28"/>
          <w:szCs w:val="28"/>
        </w:rPr>
        <w:t>Example of inappropriate language: “I hereby discharge, release and indemnify prospective employer, the consumer reporting agency, their agents, servants and employees, and all parties that rely on this release and/or the information obtained with this release from any and all liability and claims arising by reason of the use of this release and dissemination of information that is false and untrue if obtained by a third party without verification.”</w:t>
      </w:r>
    </w:p>
    <w:p w:rsidR="00B9238C" w:rsidRPr="00B9238C" w:rsidRDefault="008A5148" w:rsidP="00B9238C">
      <w:pPr>
        <w:pStyle w:val="ListParagraph"/>
        <w:numPr>
          <w:ilvl w:val="0"/>
          <w:numId w:val="9"/>
        </w:numPr>
        <w:spacing w:line="240" w:lineRule="auto"/>
      </w:pPr>
      <w:bookmarkStart w:id="13" w:name="EEOC_Guidelines_Criminal_Conviction"/>
      <w:bookmarkEnd w:id="13"/>
      <w:r>
        <w:rPr>
          <w:rFonts w:ascii="Calibri" w:hAnsi="Calibri" w:cs="Calibri"/>
          <w:kern w:val="24"/>
          <w:sz w:val="28"/>
          <w:szCs w:val="28"/>
        </w:rPr>
        <w:t xml:space="preserve">Mistake is violating </w:t>
      </w:r>
      <w:r w:rsidR="00B9238C" w:rsidRPr="00B9238C">
        <w:rPr>
          <w:rFonts w:ascii="Calibri" w:hAnsi="Calibri" w:cs="Calibri"/>
          <w:kern w:val="24"/>
          <w:sz w:val="28"/>
          <w:szCs w:val="28"/>
        </w:rPr>
        <w:t xml:space="preserve">the EEOC’s guidelines in using </w:t>
      </w:r>
      <w:r w:rsidR="00E97CFD">
        <w:rPr>
          <w:rFonts w:ascii="Calibri" w:hAnsi="Calibri" w:cs="Calibri"/>
          <w:kern w:val="24"/>
          <w:sz w:val="28"/>
          <w:szCs w:val="28"/>
        </w:rPr>
        <w:t>criminal conviction violations.</w:t>
      </w:r>
    </w:p>
    <w:p w:rsidR="00B9238C" w:rsidRPr="00B9238C" w:rsidRDefault="00B9238C" w:rsidP="00B9238C">
      <w:pPr>
        <w:pStyle w:val="ListParagraph"/>
        <w:spacing w:line="240" w:lineRule="auto"/>
        <w:ind w:left="1080"/>
      </w:pPr>
    </w:p>
    <w:p w:rsidR="00B12C24" w:rsidRPr="006E7D17" w:rsidRDefault="00E049E4" w:rsidP="006E7D17">
      <w:pPr>
        <w:pStyle w:val="ListParagraph"/>
        <w:spacing w:line="240" w:lineRule="auto"/>
        <w:ind w:left="1080"/>
        <w:jc w:val="center"/>
        <w:rPr>
          <w:sz w:val="28"/>
          <w:szCs w:val="28"/>
        </w:rPr>
      </w:pPr>
      <w:hyperlink r:id="rId23" w:history="1">
        <w:r w:rsidR="006A7F53" w:rsidRPr="006E7D17">
          <w:rPr>
            <w:rStyle w:val="Hyperlink"/>
            <w:sz w:val="28"/>
            <w:szCs w:val="28"/>
          </w:rPr>
          <w:t>https</w:t>
        </w:r>
      </w:hyperlink>
      <w:hyperlink r:id="rId24" w:history="1">
        <w:r w:rsidR="006A7F53" w:rsidRPr="006E7D17">
          <w:rPr>
            <w:rStyle w:val="Hyperlink"/>
            <w:sz w:val="28"/>
            <w:szCs w:val="28"/>
          </w:rPr>
          <w:t>://www.preemploymentscreen.com/another-non-compliant-company-pays-for-fcra-violations</w:t>
        </w:r>
      </w:hyperlink>
    </w:p>
    <w:p w:rsidR="00B12C24" w:rsidRDefault="00B12C24"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Th</w:t>
      </w:r>
      <w:r w:rsidR="00671DC0">
        <w:rPr>
          <w:rFonts w:ascii="Calibri" w:hAnsi="Calibri" w:cs="Calibri"/>
          <w:kern w:val="24"/>
          <w:sz w:val="28"/>
          <w:szCs w:val="28"/>
        </w:rPr>
        <w:t xml:space="preserve">e non-compliant company highlighted in this blog post used a 28year-old conviction for a </w:t>
      </w:r>
      <w:r>
        <w:rPr>
          <w:rFonts w:ascii="Calibri" w:hAnsi="Calibri" w:cs="Calibri"/>
          <w:kern w:val="24"/>
          <w:sz w:val="28"/>
          <w:szCs w:val="28"/>
        </w:rPr>
        <w:t>$40 fine</w:t>
      </w:r>
      <w:r w:rsidR="00671DC0">
        <w:rPr>
          <w:rFonts w:ascii="Calibri" w:hAnsi="Calibri" w:cs="Calibri"/>
          <w:kern w:val="24"/>
          <w:sz w:val="28"/>
          <w:szCs w:val="28"/>
        </w:rPr>
        <w:t xml:space="preserve"> to deny employment. </w:t>
      </w:r>
      <w:r>
        <w:rPr>
          <w:rFonts w:ascii="Calibri" w:hAnsi="Calibri" w:cs="Calibri"/>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Default="00B12C24"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lastRenderedPageBreak/>
        <w:t xml:space="preserve">While the company did violate the FCRA </w:t>
      </w:r>
      <w:r w:rsidR="00671DC0">
        <w:rPr>
          <w:rFonts w:ascii="Calibri" w:hAnsi="Calibri" w:cs="Calibri"/>
          <w:kern w:val="24"/>
          <w:sz w:val="28"/>
          <w:szCs w:val="28"/>
        </w:rPr>
        <w:t xml:space="preserve">in this case, we </w:t>
      </w:r>
      <w:r>
        <w:rPr>
          <w:rFonts w:ascii="Calibri" w:hAnsi="Calibri" w:cs="Calibri"/>
          <w:kern w:val="24"/>
          <w:sz w:val="28"/>
          <w:szCs w:val="28"/>
        </w:rPr>
        <w:t xml:space="preserve">wanted to highlight the blatant disregard for </w:t>
      </w:r>
      <w:r w:rsidR="00EC0811">
        <w:rPr>
          <w:rFonts w:ascii="Calibri" w:hAnsi="Calibri" w:cs="Calibri"/>
          <w:kern w:val="24"/>
          <w:sz w:val="28"/>
          <w:szCs w:val="28"/>
        </w:rPr>
        <w:t>complying with EEOC regulations regarding the use of a criminal conviction</w:t>
      </w:r>
      <w:r>
        <w:rPr>
          <w:rFonts w:ascii="Calibri" w:hAnsi="Calibri" w:cs="Calibri"/>
          <w:kern w:val="24"/>
          <w:sz w:val="28"/>
          <w:szCs w:val="28"/>
        </w:rPr>
        <w:t>.</w:t>
      </w:r>
      <w:r w:rsidR="00671DC0">
        <w:rPr>
          <w:rFonts w:ascii="Calibri" w:hAnsi="Calibri" w:cs="Calibri"/>
          <w:kern w:val="24"/>
          <w:sz w:val="28"/>
          <w:szCs w:val="28"/>
        </w:rPr>
        <w:t xml:space="preserve"> </w:t>
      </w:r>
      <w:r w:rsidR="00EC0811">
        <w:rPr>
          <w:rFonts w:ascii="Calibri" w:hAnsi="Calibri" w:cs="Calibri"/>
          <w:kern w:val="24"/>
          <w:sz w:val="28"/>
          <w:szCs w:val="28"/>
        </w:rPr>
        <w:t xml:space="preserve">The </w:t>
      </w:r>
      <w:r w:rsidR="00671DC0">
        <w:rPr>
          <w:rFonts w:ascii="Calibri" w:hAnsi="Calibri" w:cs="Calibri"/>
          <w:kern w:val="24"/>
          <w:sz w:val="28"/>
          <w:szCs w:val="28"/>
        </w:rPr>
        <w:t xml:space="preserve">EEOC suggests using the Green Factors in using criminal convictions to deny employment. </w:t>
      </w:r>
      <w:r w:rsidRPr="00671DC0">
        <w:rPr>
          <w:rFonts w:ascii="Calibri" w:hAnsi="Calibri" w:cs="Calibri"/>
          <w:bCs/>
          <w:kern w:val="24"/>
          <w:sz w:val="28"/>
          <w:szCs w:val="28"/>
        </w:rPr>
        <w:t xml:space="preserve">These guidelines are </w:t>
      </w:r>
      <w:r w:rsidRPr="00671DC0">
        <w:rPr>
          <w:rFonts w:ascii="Calibri" w:hAnsi="Calibri" w:cs="Calibri"/>
          <w:kern w:val="24"/>
          <w:sz w:val="28"/>
          <w:szCs w:val="28"/>
        </w:rPr>
        <w:t xml:space="preserve">the age of the conviction i.e. </w:t>
      </w:r>
      <w:r w:rsidRPr="00671DC0">
        <w:rPr>
          <w:rFonts w:ascii="Calibri" w:hAnsi="Calibri" w:cs="Calibri"/>
          <w:bCs/>
          <w:kern w:val="24"/>
          <w:sz w:val="28"/>
          <w:szCs w:val="28"/>
        </w:rPr>
        <w:t xml:space="preserve">how long ago </w:t>
      </w:r>
      <w:r w:rsidRPr="00671DC0">
        <w:rPr>
          <w:rFonts w:ascii="Calibri" w:hAnsi="Calibri" w:cs="Calibri"/>
          <w:kern w:val="24"/>
          <w:sz w:val="28"/>
          <w:szCs w:val="28"/>
        </w:rPr>
        <w:t xml:space="preserve">did it happen, the criminal conviction’s </w:t>
      </w:r>
      <w:r w:rsidRPr="00671DC0">
        <w:rPr>
          <w:rFonts w:ascii="Calibri" w:hAnsi="Calibri" w:cs="Calibri"/>
          <w:bCs/>
          <w:kern w:val="24"/>
          <w:sz w:val="28"/>
          <w:szCs w:val="28"/>
        </w:rPr>
        <w:t xml:space="preserve">relevance to the job’s responsibilities </w:t>
      </w:r>
      <w:r w:rsidRPr="00671DC0">
        <w:rPr>
          <w:rFonts w:ascii="Calibri" w:hAnsi="Calibri" w:cs="Calibri"/>
          <w:kern w:val="24"/>
          <w:sz w:val="28"/>
          <w:szCs w:val="28"/>
        </w:rPr>
        <w:t xml:space="preserve">and </w:t>
      </w:r>
      <w:r w:rsidRPr="00671DC0">
        <w:rPr>
          <w:rFonts w:ascii="Calibri" w:hAnsi="Calibri" w:cs="Calibri"/>
          <w:bCs/>
          <w:kern w:val="24"/>
          <w:sz w:val="28"/>
          <w:szCs w:val="28"/>
        </w:rPr>
        <w:t xml:space="preserve">what has happened since </w:t>
      </w:r>
      <w:r w:rsidRPr="00671DC0">
        <w:rPr>
          <w:rFonts w:ascii="Calibri" w:hAnsi="Calibri" w:cs="Calibri"/>
          <w:kern w:val="24"/>
          <w:sz w:val="28"/>
          <w:szCs w:val="28"/>
        </w:rPr>
        <w:t xml:space="preserve">the conviction. </w:t>
      </w:r>
      <w:r w:rsidR="00671DC0">
        <w:rPr>
          <w:rFonts w:ascii="Calibri" w:hAnsi="Calibri" w:cs="Calibri"/>
          <w:kern w:val="24"/>
          <w:sz w:val="28"/>
          <w:szCs w:val="28"/>
        </w:rPr>
        <w:t xml:space="preserve">We have a discussion of these Green Factors at page </w:t>
      </w:r>
      <w:r w:rsidR="00D95220">
        <w:rPr>
          <w:rFonts w:ascii="Calibri" w:hAnsi="Calibri" w:cs="Calibri"/>
          <w:kern w:val="24"/>
          <w:sz w:val="28"/>
          <w:szCs w:val="28"/>
        </w:rPr>
        <w:t>16.</w:t>
      </w:r>
      <w:r>
        <w:rPr>
          <w:rFonts w:ascii="Calibri" w:hAnsi="Calibri" w:cs="Calibri"/>
          <w:kern w:val="24"/>
          <w:sz w:val="28"/>
          <w:szCs w:val="28"/>
        </w:rPr>
        <w:t xml:space="preserve"> </w:t>
      </w:r>
    </w:p>
    <w:p w:rsidR="008F737E" w:rsidRDefault="008F737E" w:rsidP="00B12C24">
      <w:pPr>
        <w:autoSpaceDE w:val="0"/>
        <w:autoSpaceDN w:val="0"/>
        <w:adjustRightInd w:val="0"/>
        <w:spacing w:after="0" w:line="240" w:lineRule="auto"/>
        <w:rPr>
          <w:rFonts w:ascii="Calibri" w:hAnsi="Calibri" w:cs="Calibri"/>
          <w:kern w:val="24"/>
          <w:sz w:val="28"/>
          <w:szCs w:val="28"/>
        </w:rPr>
      </w:pPr>
    </w:p>
    <w:p w:rsidR="00D95220" w:rsidRDefault="00095791" w:rsidP="00D95220">
      <w:pPr>
        <w:pStyle w:val="ListParagraph"/>
        <w:numPr>
          <w:ilvl w:val="0"/>
          <w:numId w:val="9"/>
        </w:numPr>
        <w:autoSpaceDE w:val="0"/>
        <w:autoSpaceDN w:val="0"/>
        <w:adjustRightInd w:val="0"/>
        <w:spacing w:after="0" w:line="240" w:lineRule="auto"/>
        <w:rPr>
          <w:rFonts w:ascii="Calibri" w:hAnsi="Calibri" w:cs="Calibri"/>
          <w:bCs/>
          <w:kern w:val="24"/>
          <w:sz w:val="28"/>
          <w:szCs w:val="28"/>
        </w:rPr>
      </w:pPr>
      <w:bookmarkStart w:id="14" w:name="Assuming_finerprints_gold_standard"/>
      <w:bookmarkEnd w:id="14"/>
      <w:r>
        <w:rPr>
          <w:rFonts w:ascii="Calibri" w:hAnsi="Calibri" w:cs="Calibri"/>
          <w:bCs/>
          <w:kern w:val="24"/>
          <w:sz w:val="28"/>
          <w:szCs w:val="28"/>
        </w:rPr>
        <w:t xml:space="preserve">Mistake is </w:t>
      </w:r>
      <w:bookmarkStart w:id="15" w:name="_Hlk37836368"/>
      <w:r>
        <w:rPr>
          <w:rFonts w:ascii="Calibri" w:hAnsi="Calibri" w:cs="Calibri"/>
          <w:bCs/>
          <w:kern w:val="24"/>
          <w:sz w:val="28"/>
          <w:szCs w:val="28"/>
        </w:rPr>
        <w:t>a</w:t>
      </w:r>
      <w:r w:rsidR="00D95220" w:rsidRPr="00D95220">
        <w:rPr>
          <w:rFonts w:ascii="Calibri" w:hAnsi="Calibri" w:cs="Calibri"/>
          <w:bCs/>
          <w:kern w:val="24"/>
          <w:sz w:val="28"/>
          <w:szCs w:val="28"/>
        </w:rPr>
        <w:t xml:space="preserve">ssuming </w:t>
      </w:r>
      <w:r>
        <w:rPr>
          <w:rFonts w:ascii="Calibri" w:hAnsi="Calibri" w:cs="Calibri"/>
          <w:bCs/>
          <w:kern w:val="24"/>
          <w:sz w:val="28"/>
          <w:szCs w:val="28"/>
        </w:rPr>
        <w:t>f</w:t>
      </w:r>
      <w:r w:rsidR="00D95220" w:rsidRPr="00D95220">
        <w:rPr>
          <w:rFonts w:ascii="Calibri" w:hAnsi="Calibri" w:cs="Calibri"/>
          <w:bCs/>
          <w:kern w:val="24"/>
          <w:sz w:val="28"/>
          <w:szCs w:val="28"/>
        </w:rPr>
        <w:t xml:space="preserve">ingerprint </w:t>
      </w:r>
      <w:r>
        <w:rPr>
          <w:rFonts w:ascii="Calibri" w:hAnsi="Calibri" w:cs="Calibri"/>
          <w:bCs/>
          <w:kern w:val="24"/>
          <w:sz w:val="28"/>
          <w:szCs w:val="28"/>
        </w:rPr>
        <w:t>r</w:t>
      </w:r>
      <w:r w:rsidR="00D95220" w:rsidRPr="00D95220">
        <w:rPr>
          <w:rFonts w:ascii="Calibri" w:hAnsi="Calibri" w:cs="Calibri"/>
          <w:bCs/>
          <w:kern w:val="24"/>
          <w:sz w:val="28"/>
          <w:szCs w:val="28"/>
        </w:rPr>
        <w:t xml:space="preserve">ecords </w:t>
      </w:r>
      <w:r>
        <w:rPr>
          <w:rFonts w:ascii="Calibri" w:hAnsi="Calibri" w:cs="Calibri"/>
          <w:bCs/>
          <w:kern w:val="24"/>
          <w:sz w:val="28"/>
          <w:szCs w:val="28"/>
        </w:rPr>
        <w:t>a</w:t>
      </w:r>
      <w:r w:rsidR="00D95220" w:rsidRPr="00D95220">
        <w:rPr>
          <w:rFonts w:ascii="Calibri" w:hAnsi="Calibri" w:cs="Calibri"/>
          <w:bCs/>
          <w:kern w:val="24"/>
          <w:sz w:val="28"/>
          <w:szCs w:val="28"/>
        </w:rPr>
        <w:t xml:space="preserve">re the </w:t>
      </w:r>
      <w:r>
        <w:rPr>
          <w:rFonts w:ascii="Calibri" w:hAnsi="Calibri" w:cs="Calibri"/>
          <w:bCs/>
          <w:kern w:val="24"/>
          <w:sz w:val="28"/>
          <w:szCs w:val="28"/>
        </w:rPr>
        <w:t>g</w:t>
      </w:r>
      <w:r w:rsidR="00D95220" w:rsidRPr="00D95220">
        <w:rPr>
          <w:rFonts w:ascii="Calibri" w:hAnsi="Calibri" w:cs="Calibri"/>
          <w:bCs/>
          <w:kern w:val="24"/>
          <w:sz w:val="28"/>
          <w:szCs w:val="28"/>
        </w:rPr>
        <w:t xml:space="preserve">old </w:t>
      </w:r>
      <w:r>
        <w:rPr>
          <w:rFonts w:ascii="Calibri" w:hAnsi="Calibri" w:cs="Calibri"/>
          <w:bCs/>
          <w:kern w:val="24"/>
          <w:sz w:val="28"/>
          <w:szCs w:val="28"/>
        </w:rPr>
        <w:t>s</w:t>
      </w:r>
      <w:r w:rsidR="00D95220" w:rsidRPr="00D95220">
        <w:rPr>
          <w:rFonts w:ascii="Calibri" w:hAnsi="Calibri" w:cs="Calibri"/>
          <w:bCs/>
          <w:kern w:val="24"/>
          <w:sz w:val="28"/>
          <w:szCs w:val="28"/>
        </w:rPr>
        <w:t>tandard</w:t>
      </w:r>
      <w:r w:rsidR="00E97CFD">
        <w:rPr>
          <w:rFonts w:ascii="Calibri" w:hAnsi="Calibri" w:cs="Calibri"/>
          <w:bCs/>
          <w:kern w:val="24"/>
          <w:sz w:val="28"/>
          <w:szCs w:val="28"/>
        </w:rPr>
        <w:t>.</w:t>
      </w:r>
      <w:r w:rsidR="00D95220" w:rsidRPr="00D95220">
        <w:rPr>
          <w:rFonts w:ascii="Calibri" w:hAnsi="Calibri" w:cs="Calibri"/>
          <w:bCs/>
          <w:kern w:val="24"/>
          <w:sz w:val="28"/>
          <w:szCs w:val="28"/>
        </w:rPr>
        <w:t xml:space="preserve"> </w:t>
      </w:r>
      <w:bookmarkEnd w:id="15"/>
    </w:p>
    <w:p w:rsidR="00D95220" w:rsidRPr="00D95220" w:rsidRDefault="00D95220" w:rsidP="00D95220">
      <w:pPr>
        <w:pStyle w:val="ListParagraph"/>
        <w:autoSpaceDE w:val="0"/>
        <w:autoSpaceDN w:val="0"/>
        <w:adjustRightInd w:val="0"/>
        <w:spacing w:after="0" w:line="240" w:lineRule="auto"/>
        <w:ind w:left="1080"/>
        <w:rPr>
          <w:rFonts w:ascii="Calibri" w:hAnsi="Calibri" w:cs="Calibri"/>
          <w:bCs/>
          <w:kern w:val="24"/>
          <w:sz w:val="28"/>
          <w:szCs w:val="28"/>
        </w:rPr>
      </w:pPr>
      <w:r w:rsidRPr="00D95220">
        <w:rPr>
          <w:rFonts w:ascii="Calibri" w:hAnsi="Calibri" w:cs="Calibri"/>
          <w:bCs/>
          <w:kern w:val="24"/>
          <w:sz w:val="28"/>
          <w:szCs w:val="28"/>
        </w:rPr>
        <w:tab/>
      </w:r>
    </w:p>
    <w:p w:rsidR="00D95220" w:rsidRDefault="00E049E4" w:rsidP="008A5148">
      <w:pPr>
        <w:autoSpaceDE w:val="0"/>
        <w:autoSpaceDN w:val="0"/>
        <w:adjustRightInd w:val="0"/>
        <w:spacing w:after="0" w:line="240" w:lineRule="auto"/>
        <w:jc w:val="center"/>
        <w:rPr>
          <w:rStyle w:val="Hyperlink"/>
          <w:rFonts w:ascii="Calibri" w:hAnsi="Calibri" w:cs="Calibri"/>
          <w:bCs/>
          <w:kern w:val="24"/>
          <w:sz w:val="28"/>
          <w:szCs w:val="28"/>
        </w:rPr>
      </w:pPr>
      <w:hyperlink r:id="rId25" w:history="1">
        <w:r w:rsidR="003C53DA" w:rsidRPr="0083594C">
          <w:rPr>
            <w:rStyle w:val="Hyperlink"/>
            <w:rFonts w:ascii="Calibri" w:hAnsi="Calibri" w:cs="Calibri"/>
            <w:bCs/>
            <w:kern w:val="24"/>
            <w:sz w:val="28"/>
            <w:szCs w:val="28"/>
          </w:rPr>
          <w:t>https://www.preemploymentscreen.com/fingerprint-records-in-the-employment-screening-process/</w:t>
        </w:r>
      </w:hyperlink>
    </w:p>
    <w:p w:rsidR="004279B9" w:rsidRDefault="004279B9" w:rsidP="008A5148">
      <w:pPr>
        <w:autoSpaceDE w:val="0"/>
        <w:autoSpaceDN w:val="0"/>
        <w:adjustRightInd w:val="0"/>
        <w:spacing w:after="0" w:line="240" w:lineRule="auto"/>
        <w:jc w:val="center"/>
        <w:rPr>
          <w:rStyle w:val="Hyperlink"/>
          <w:rFonts w:ascii="Calibri" w:hAnsi="Calibri" w:cs="Calibri"/>
          <w:bCs/>
          <w:kern w:val="24"/>
          <w:sz w:val="28"/>
          <w:szCs w:val="28"/>
        </w:rPr>
      </w:pPr>
    </w:p>
    <w:p w:rsidR="004279B9" w:rsidRPr="00D95220" w:rsidRDefault="00E049E4" w:rsidP="008A5148">
      <w:pPr>
        <w:autoSpaceDE w:val="0"/>
        <w:autoSpaceDN w:val="0"/>
        <w:adjustRightInd w:val="0"/>
        <w:spacing w:after="0" w:line="240" w:lineRule="auto"/>
        <w:jc w:val="center"/>
        <w:rPr>
          <w:rFonts w:ascii="Calibri" w:hAnsi="Calibri" w:cs="Calibri"/>
          <w:bCs/>
          <w:kern w:val="24"/>
          <w:sz w:val="28"/>
          <w:szCs w:val="28"/>
        </w:rPr>
      </w:pPr>
      <w:hyperlink r:id="rId26" w:history="1">
        <w:r w:rsidR="00E62A38" w:rsidRPr="00DB03D5">
          <w:rPr>
            <w:rStyle w:val="Hyperlink"/>
            <w:rFonts w:ascii="Calibri" w:hAnsi="Calibri" w:cs="Calibri"/>
            <w:bCs/>
            <w:kern w:val="24"/>
            <w:sz w:val="28"/>
            <w:szCs w:val="28"/>
          </w:rPr>
          <w:t>https://www.preemploymentscreen.com/fbi-hits-is-an-fbi-record-always-correct/</w:t>
        </w:r>
      </w:hyperlink>
      <w:r w:rsidR="00E62A38">
        <w:rPr>
          <w:rFonts w:ascii="Calibri" w:hAnsi="Calibri" w:cs="Calibri"/>
          <w:bCs/>
          <w:kern w:val="24"/>
          <w:sz w:val="28"/>
          <w:szCs w:val="28"/>
        </w:rPr>
        <w:t xml:space="preserve"> </w:t>
      </w:r>
    </w:p>
    <w:p w:rsidR="00D95220" w:rsidRPr="00D95220" w:rsidRDefault="00D95220" w:rsidP="00B12C24">
      <w:pPr>
        <w:autoSpaceDE w:val="0"/>
        <w:autoSpaceDN w:val="0"/>
        <w:adjustRightInd w:val="0"/>
        <w:spacing w:after="0" w:line="240" w:lineRule="auto"/>
        <w:rPr>
          <w:rFonts w:ascii="Calibri" w:hAnsi="Calibri" w:cs="Calibri"/>
          <w:bCs/>
          <w:kern w:val="24"/>
          <w:sz w:val="28"/>
          <w:szCs w:val="28"/>
        </w:rPr>
      </w:pPr>
    </w:p>
    <w:p w:rsidR="00B12C24" w:rsidRPr="00D95220" w:rsidRDefault="007C35A3" w:rsidP="007C35A3">
      <w:pPr>
        <w:autoSpaceDE w:val="0"/>
        <w:autoSpaceDN w:val="0"/>
        <w:adjustRightInd w:val="0"/>
        <w:spacing w:after="0" w:line="240" w:lineRule="auto"/>
        <w:rPr>
          <w:rFonts w:ascii="Calibri" w:hAnsi="Calibri" w:cs="Calibri"/>
          <w:bCs/>
          <w:kern w:val="24"/>
          <w:sz w:val="28"/>
          <w:szCs w:val="28"/>
        </w:rPr>
      </w:pPr>
      <w:r>
        <w:rPr>
          <w:rFonts w:ascii="Calibri" w:hAnsi="Calibri" w:cs="Calibri"/>
          <w:bCs/>
          <w:kern w:val="24"/>
          <w:sz w:val="28"/>
          <w:szCs w:val="28"/>
        </w:rPr>
        <w:t>If your firm wants to obtain fingerprint records, your firm must be granted access by a federal or applicable state statute. Another option is to make an applica</w:t>
      </w:r>
      <w:r w:rsidR="00323C83">
        <w:rPr>
          <w:rFonts w:ascii="Calibri" w:hAnsi="Calibri" w:cs="Calibri"/>
          <w:bCs/>
          <w:kern w:val="24"/>
          <w:sz w:val="28"/>
          <w:szCs w:val="28"/>
        </w:rPr>
        <w:t>tion</w:t>
      </w:r>
      <w:r>
        <w:rPr>
          <w:rFonts w:ascii="Calibri" w:hAnsi="Calibri" w:cs="Calibri"/>
          <w:bCs/>
          <w:kern w:val="24"/>
          <w:sz w:val="28"/>
          <w:szCs w:val="28"/>
        </w:rPr>
        <w:t xml:space="preserve"> with the appropriate state agency for permission to obtain fingerprint records. </w:t>
      </w:r>
    </w:p>
    <w:p w:rsidR="00B12C24" w:rsidRPr="00D95220" w:rsidRDefault="00B12C24" w:rsidP="00B12C24">
      <w:pPr>
        <w:autoSpaceDE w:val="0"/>
        <w:autoSpaceDN w:val="0"/>
        <w:adjustRightInd w:val="0"/>
        <w:spacing w:after="0" w:line="240" w:lineRule="auto"/>
        <w:rPr>
          <w:rFonts w:ascii="Calibri" w:hAnsi="Calibri" w:cs="Calibri"/>
          <w:bCs/>
          <w:kern w:val="24"/>
          <w:sz w:val="28"/>
          <w:szCs w:val="28"/>
        </w:rPr>
      </w:pPr>
    </w:p>
    <w:p w:rsidR="00B12C24" w:rsidRPr="00D95220" w:rsidRDefault="007C35A3" w:rsidP="00B12C24">
      <w:pPr>
        <w:autoSpaceDE w:val="0"/>
        <w:autoSpaceDN w:val="0"/>
        <w:adjustRightInd w:val="0"/>
        <w:spacing w:after="0" w:line="240" w:lineRule="auto"/>
        <w:rPr>
          <w:rFonts w:ascii="Calibri" w:hAnsi="Calibri" w:cs="Calibri"/>
          <w:bCs/>
          <w:kern w:val="24"/>
          <w:sz w:val="28"/>
          <w:szCs w:val="28"/>
        </w:rPr>
      </w:pPr>
      <w:r>
        <w:rPr>
          <w:rFonts w:ascii="Calibri" w:hAnsi="Calibri" w:cs="Calibri"/>
          <w:bCs/>
          <w:kern w:val="24"/>
          <w:sz w:val="28"/>
          <w:szCs w:val="28"/>
        </w:rPr>
        <w:t xml:space="preserve">Many mistakenly think that fingerprint records </w:t>
      </w:r>
      <w:r w:rsidR="00B12C24" w:rsidRPr="00D95220">
        <w:rPr>
          <w:rFonts w:ascii="Calibri" w:hAnsi="Calibri" w:cs="Calibri"/>
          <w:bCs/>
          <w:kern w:val="24"/>
          <w:sz w:val="28"/>
          <w:szCs w:val="28"/>
        </w:rPr>
        <w:t xml:space="preserve">are the gold standard in determining if someone has a criminal conviction? </w:t>
      </w:r>
      <w:r>
        <w:rPr>
          <w:rFonts w:ascii="Calibri" w:hAnsi="Calibri" w:cs="Calibri"/>
          <w:bCs/>
          <w:kern w:val="24"/>
          <w:sz w:val="28"/>
          <w:szCs w:val="28"/>
        </w:rPr>
        <w:t xml:space="preserve">This is not true. </w:t>
      </w:r>
    </w:p>
    <w:p w:rsidR="00B12C24" w:rsidRDefault="00B12C24" w:rsidP="00B12C24">
      <w:pPr>
        <w:autoSpaceDE w:val="0"/>
        <w:autoSpaceDN w:val="0"/>
        <w:adjustRightInd w:val="0"/>
        <w:spacing w:after="0" w:line="240" w:lineRule="auto"/>
        <w:rPr>
          <w:rFonts w:ascii="Calibri" w:hAnsi="Calibri" w:cs="Calibri"/>
          <w:b/>
          <w:bCs/>
          <w:kern w:val="24"/>
          <w:sz w:val="28"/>
          <w:szCs w:val="28"/>
        </w:rPr>
      </w:pPr>
    </w:p>
    <w:p w:rsidR="00B12C24" w:rsidRDefault="00B12C24" w:rsidP="00B12C24">
      <w:pPr>
        <w:autoSpaceDE w:val="0"/>
        <w:autoSpaceDN w:val="0"/>
        <w:adjustRightInd w:val="0"/>
        <w:spacing w:after="0" w:line="240" w:lineRule="auto"/>
        <w:rPr>
          <w:rFonts w:ascii="Calibri" w:hAnsi="Calibri" w:cs="Calibri"/>
          <w:kern w:val="24"/>
          <w:sz w:val="28"/>
          <w:szCs w:val="28"/>
        </w:rPr>
      </w:pPr>
      <w:r w:rsidRPr="007C35A3">
        <w:rPr>
          <w:rFonts w:ascii="Calibri" w:hAnsi="Calibri" w:cs="Calibri"/>
          <w:kern w:val="24"/>
          <w:sz w:val="28"/>
          <w:szCs w:val="28"/>
        </w:rPr>
        <w:t xml:space="preserve">A fingerprint search only reflects information </w:t>
      </w:r>
      <w:r w:rsidRPr="007C35A3">
        <w:rPr>
          <w:rFonts w:ascii="Calibri" w:hAnsi="Calibri" w:cs="Calibri"/>
          <w:bCs/>
          <w:kern w:val="24"/>
          <w:sz w:val="28"/>
          <w:szCs w:val="28"/>
        </w:rPr>
        <w:t>received by the Federal Bureau of Investigation (FBI) from states and municipal</w:t>
      </w:r>
      <w:r w:rsidR="007C35A3">
        <w:rPr>
          <w:rFonts w:ascii="Calibri" w:hAnsi="Calibri" w:cs="Calibri"/>
          <w:bCs/>
          <w:kern w:val="24"/>
          <w:sz w:val="28"/>
          <w:szCs w:val="28"/>
        </w:rPr>
        <w:t xml:space="preserve"> agencies. </w:t>
      </w:r>
      <w:r w:rsidRPr="007C35A3">
        <w:rPr>
          <w:rFonts w:ascii="Calibri" w:hAnsi="Calibri" w:cs="Calibri"/>
          <w:kern w:val="24"/>
          <w:sz w:val="28"/>
          <w:szCs w:val="28"/>
        </w:rPr>
        <w:t>If there are gaps or omissions</w:t>
      </w:r>
      <w:r w:rsidR="007C35A3">
        <w:rPr>
          <w:rFonts w:ascii="Calibri" w:hAnsi="Calibri" w:cs="Calibri"/>
          <w:kern w:val="24"/>
          <w:sz w:val="28"/>
          <w:szCs w:val="28"/>
        </w:rPr>
        <w:t xml:space="preserve"> in transmission of records</w:t>
      </w:r>
      <w:r w:rsidRPr="007C35A3">
        <w:rPr>
          <w:rFonts w:ascii="Calibri" w:hAnsi="Calibri" w:cs="Calibri"/>
          <w:kern w:val="24"/>
          <w:sz w:val="28"/>
          <w:szCs w:val="28"/>
        </w:rPr>
        <w:t xml:space="preserve">, the </w:t>
      </w:r>
      <w:r w:rsidR="00323C83">
        <w:rPr>
          <w:rFonts w:ascii="Calibri" w:hAnsi="Calibri" w:cs="Calibri"/>
          <w:bCs/>
          <w:kern w:val="24"/>
          <w:sz w:val="28"/>
          <w:szCs w:val="28"/>
        </w:rPr>
        <w:t>fingerprint record</w:t>
      </w:r>
      <w:r w:rsidRPr="007C35A3">
        <w:rPr>
          <w:rFonts w:ascii="Calibri" w:hAnsi="Calibri" w:cs="Calibri"/>
          <w:bCs/>
          <w:kern w:val="24"/>
          <w:sz w:val="28"/>
          <w:szCs w:val="28"/>
        </w:rPr>
        <w:t xml:space="preserve"> won’t be in the FBI </w:t>
      </w:r>
      <w:r w:rsidR="007C35A3">
        <w:rPr>
          <w:rFonts w:ascii="Calibri" w:hAnsi="Calibri" w:cs="Calibri"/>
          <w:bCs/>
          <w:kern w:val="24"/>
          <w:sz w:val="28"/>
          <w:szCs w:val="28"/>
        </w:rPr>
        <w:t xml:space="preserve">fingerprint </w:t>
      </w:r>
      <w:r w:rsidRPr="007C35A3">
        <w:rPr>
          <w:rFonts w:ascii="Calibri" w:hAnsi="Calibri" w:cs="Calibri"/>
          <w:bCs/>
          <w:kern w:val="24"/>
          <w:sz w:val="28"/>
          <w:szCs w:val="28"/>
        </w:rPr>
        <w:t>database</w:t>
      </w:r>
      <w:r>
        <w:rPr>
          <w:rFonts w:ascii="Calibri" w:hAnsi="Calibri" w:cs="Calibri"/>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323C83" w:rsidRDefault="00B12C24"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 xml:space="preserve">Another reason </w:t>
      </w:r>
      <w:r w:rsidR="00896F78">
        <w:rPr>
          <w:rFonts w:ascii="Calibri" w:hAnsi="Calibri" w:cs="Calibri"/>
          <w:kern w:val="24"/>
          <w:sz w:val="28"/>
          <w:szCs w:val="28"/>
        </w:rPr>
        <w:t xml:space="preserve">fingerprints </w:t>
      </w:r>
      <w:r>
        <w:rPr>
          <w:rFonts w:ascii="Calibri" w:hAnsi="Calibri" w:cs="Calibri"/>
          <w:kern w:val="24"/>
          <w:sz w:val="28"/>
          <w:szCs w:val="28"/>
        </w:rPr>
        <w:t xml:space="preserve">are not a gold standard is </w:t>
      </w:r>
      <w:r w:rsidR="00323C83">
        <w:rPr>
          <w:rFonts w:ascii="Calibri" w:hAnsi="Calibri" w:cs="Calibri"/>
          <w:kern w:val="24"/>
          <w:sz w:val="28"/>
          <w:szCs w:val="28"/>
        </w:rPr>
        <w:t>that th</w:t>
      </w:r>
      <w:r>
        <w:rPr>
          <w:rFonts w:ascii="Calibri" w:hAnsi="Calibri" w:cs="Calibri"/>
          <w:kern w:val="24"/>
          <w:sz w:val="28"/>
          <w:szCs w:val="28"/>
        </w:rPr>
        <w:t xml:space="preserve">e FBI database </w:t>
      </w:r>
      <w:r w:rsidRPr="00323C83">
        <w:rPr>
          <w:rFonts w:ascii="Calibri" w:hAnsi="Calibri" w:cs="Calibri"/>
          <w:bCs/>
          <w:kern w:val="24"/>
          <w:sz w:val="28"/>
          <w:szCs w:val="28"/>
        </w:rPr>
        <w:t xml:space="preserve">contain arrests </w:t>
      </w:r>
      <w:r w:rsidR="00323C83">
        <w:rPr>
          <w:rFonts w:ascii="Calibri" w:hAnsi="Calibri" w:cs="Calibri"/>
          <w:bCs/>
          <w:kern w:val="24"/>
          <w:sz w:val="28"/>
          <w:szCs w:val="28"/>
        </w:rPr>
        <w:t>but there is usually no conviction information</w:t>
      </w:r>
      <w:r w:rsidRPr="00323C83">
        <w:rPr>
          <w:rFonts w:ascii="Calibri" w:hAnsi="Calibri" w:cs="Calibri"/>
          <w:kern w:val="24"/>
          <w:sz w:val="28"/>
          <w:szCs w:val="28"/>
        </w:rPr>
        <w:t>.</w:t>
      </w:r>
      <w:r w:rsidR="00323C83">
        <w:rPr>
          <w:rFonts w:ascii="Calibri" w:hAnsi="Calibri" w:cs="Calibri"/>
          <w:kern w:val="24"/>
          <w:sz w:val="28"/>
          <w:szCs w:val="28"/>
        </w:rPr>
        <w:t xml:space="preserve"> That means you might see an arrest but have no idea if the individual was convicted of the crime. </w:t>
      </w:r>
      <w:r w:rsidRPr="00323C83">
        <w:rPr>
          <w:rFonts w:ascii="Calibri" w:hAnsi="Calibri" w:cs="Calibri"/>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323C83" w:rsidRDefault="00B12C24" w:rsidP="00B12C24">
      <w:pPr>
        <w:autoSpaceDE w:val="0"/>
        <w:autoSpaceDN w:val="0"/>
        <w:adjustRightInd w:val="0"/>
        <w:spacing w:after="0" w:line="240" w:lineRule="auto"/>
        <w:rPr>
          <w:rFonts w:ascii="Calibri" w:hAnsi="Calibri" w:cs="Calibri"/>
          <w:kern w:val="24"/>
          <w:sz w:val="28"/>
          <w:szCs w:val="28"/>
        </w:rPr>
      </w:pPr>
      <w:r w:rsidRPr="00323C83">
        <w:rPr>
          <w:rFonts w:ascii="Calibri" w:hAnsi="Calibri" w:cs="Calibri"/>
          <w:kern w:val="24"/>
          <w:sz w:val="28"/>
          <w:szCs w:val="28"/>
        </w:rPr>
        <w:t xml:space="preserve">In fact, </w:t>
      </w:r>
      <w:r w:rsidR="00323C83">
        <w:rPr>
          <w:rFonts w:ascii="Calibri" w:hAnsi="Calibri" w:cs="Calibri"/>
          <w:kern w:val="24"/>
          <w:sz w:val="28"/>
          <w:szCs w:val="28"/>
        </w:rPr>
        <w:t>a</w:t>
      </w:r>
      <w:r w:rsidRPr="00323C83">
        <w:rPr>
          <w:rFonts w:ascii="Calibri" w:hAnsi="Calibri" w:cs="Calibri"/>
          <w:kern w:val="24"/>
          <w:sz w:val="28"/>
          <w:szCs w:val="28"/>
        </w:rPr>
        <w:t xml:space="preserve"> </w:t>
      </w:r>
      <w:r w:rsidRPr="00323C83">
        <w:rPr>
          <w:rFonts w:ascii="Calibri" w:hAnsi="Calibri" w:cs="Calibri"/>
          <w:bCs/>
          <w:kern w:val="24"/>
          <w:sz w:val="28"/>
          <w:szCs w:val="28"/>
        </w:rPr>
        <w:t xml:space="preserve">2015 Government Accountability Office (GAO) Report found </w:t>
      </w:r>
      <w:r w:rsidRPr="00323C83">
        <w:rPr>
          <w:rFonts w:ascii="Calibri" w:hAnsi="Calibri" w:cs="Calibri"/>
          <w:kern w:val="24"/>
          <w:sz w:val="28"/>
          <w:szCs w:val="28"/>
        </w:rPr>
        <w:t xml:space="preserve">significant gaps in the FBI </w:t>
      </w:r>
      <w:r w:rsidR="00323C83">
        <w:rPr>
          <w:rFonts w:ascii="Calibri" w:hAnsi="Calibri" w:cs="Calibri"/>
          <w:kern w:val="24"/>
          <w:sz w:val="28"/>
          <w:szCs w:val="28"/>
        </w:rPr>
        <w:t xml:space="preserve">fingerprint </w:t>
      </w:r>
      <w:r w:rsidRPr="00323C83">
        <w:rPr>
          <w:rFonts w:ascii="Calibri" w:hAnsi="Calibri" w:cs="Calibri"/>
          <w:kern w:val="24"/>
          <w:sz w:val="28"/>
          <w:szCs w:val="28"/>
        </w:rPr>
        <w:t xml:space="preserve">database as many state and local jurisdictions fail to report arrest records or a court disposition to the FBI.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D95220" w:rsidRDefault="00B12C24" w:rsidP="00B12C24">
      <w:pPr>
        <w:autoSpaceDE w:val="0"/>
        <w:autoSpaceDN w:val="0"/>
        <w:adjustRightInd w:val="0"/>
        <w:spacing w:after="0" w:line="240" w:lineRule="auto"/>
        <w:rPr>
          <w:rFonts w:ascii="Calibri" w:hAnsi="Calibri" w:cs="Calibri"/>
          <w:kern w:val="24"/>
          <w:sz w:val="28"/>
          <w:szCs w:val="28"/>
        </w:rPr>
      </w:pPr>
      <w:r w:rsidRPr="00D95220">
        <w:rPr>
          <w:rFonts w:ascii="Calibri" w:hAnsi="Calibri" w:cs="Calibri"/>
          <w:kern w:val="24"/>
          <w:sz w:val="28"/>
          <w:szCs w:val="28"/>
        </w:rPr>
        <w:t xml:space="preserve">The </w:t>
      </w:r>
      <w:r w:rsidRPr="00D95220">
        <w:rPr>
          <w:rFonts w:ascii="Calibri" w:hAnsi="Calibri" w:cs="Calibri"/>
          <w:bCs/>
          <w:kern w:val="24"/>
          <w:sz w:val="28"/>
          <w:szCs w:val="28"/>
        </w:rPr>
        <w:t xml:space="preserve">GAO report corroborated </w:t>
      </w:r>
      <w:r w:rsidRPr="00D95220">
        <w:rPr>
          <w:rFonts w:ascii="Calibri" w:hAnsi="Calibri" w:cs="Calibri"/>
          <w:kern w:val="24"/>
          <w:sz w:val="28"/>
          <w:szCs w:val="28"/>
        </w:rPr>
        <w:t xml:space="preserve">a similar report by the </w:t>
      </w:r>
      <w:r w:rsidRPr="00D95220">
        <w:rPr>
          <w:rFonts w:ascii="Calibri" w:hAnsi="Calibri" w:cs="Calibri"/>
          <w:bCs/>
          <w:kern w:val="24"/>
          <w:sz w:val="28"/>
          <w:szCs w:val="28"/>
        </w:rPr>
        <w:t xml:space="preserve">National Employment Law Project in July 2013 </w:t>
      </w:r>
      <w:r w:rsidRPr="00D95220">
        <w:rPr>
          <w:rFonts w:ascii="Calibri" w:hAnsi="Calibri" w:cs="Calibri"/>
          <w:kern w:val="24"/>
          <w:sz w:val="28"/>
          <w:szCs w:val="28"/>
        </w:rPr>
        <w:t xml:space="preserve">that reported </w:t>
      </w:r>
      <w:r w:rsidRPr="00D95220">
        <w:rPr>
          <w:rFonts w:ascii="Calibri" w:hAnsi="Calibri" w:cs="Calibri"/>
          <w:bCs/>
          <w:kern w:val="24"/>
          <w:sz w:val="28"/>
          <w:szCs w:val="28"/>
        </w:rPr>
        <w:t xml:space="preserve">almost one-half of records in the FBI database are inaccurate. </w:t>
      </w:r>
      <w:r w:rsidRPr="00D95220">
        <w:rPr>
          <w:rFonts w:ascii="Calibri" w:hAnsi="Calibri" w:cs="Calibri"/>
          <w:kern w:val="24"/>
          <w:sz w:val="28"/>
          <w:szCs w:val="28"/>
        </w:rPr>
        <w:t xml:space="preserve">The big reason is that there </w:t>
      </w:r>
      <w:r w:rsidRPr="00D95220">
        <w:rPr>
          <w:rFonts w:ascii="Calibri" w:hAnsi="Calibri" w:cs="Calibri"/>
          <w:bCs/>
          <w:kern w:val="24"/>
          <w:sz w:val="28"/>
          <w:szCs w:val="28"/>
        </w:rPr>
        <w:t xml:space="preserve">are no </w:t>
      </w:r>
      <w:r w:rsidR="00323C83">
        <w:rPr>
          <w:rFonts w:ascii="Calibri" w:hAnsi="Calibri" w:cs="Calibri"/>
          <w:bCs/>
          <w:kern w:val="24"/>
          <w:sz w:val="28"/>
          <w:szCs w:val="28"/>
        </w:rPr>
        <w:t xml:space="preserve">criminal conviction </w:t>
      </w:r>
      <w:r w:rsidRPr="00D95220">
        <w:rPr>
          <w:rFonts w:ascii="Calibri" w:hAnsi="Calibri" w:cs="Calibri"/>
          <w:bCs/>
          <w:kern w:val="24"/>
          <w:sz w:val="28"/>
          <w:szCs w:val="28"/>
        </w:rPr>
        <w:t>dispositions in the fingerprint records – just the arrest</w:t>
      </w:r>
      <w:r w:rsidRPr="00D95220">
        <w:rPr>
          <w:rFonts w:ascii="Calibri" w:hAnsi="Calibri" w:cs="Calibri"/>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D95220" w:rsidRDefault="00B12C24" w:rsidP="00B12C24">
      <w:pPr>
        <w:autoSpaceDE w:val="0"/>
        <w:autoSpaceDN w:val="0"/>
        <w:adjustRightInd w:val="0"/>
        <w:spacing w:after="0" w:line="240" w:lineRule="auto"/>
        <w:rPr>
          <w:rFonts w:ascii="Calibri" w:hAnsi="Calibri" w:cs="Calibri"/>
          <w:kern w:val="24"/>
          <w:sz w:val="28"/>
          <w:szCs w:val="28"/>
        </w:rPr>
      </w:pPr>
      <w:r w:rsidRPr="00D95220">
        <w:rPr>
          <w:rFonts w:ascii="Calibri" w:hAnsi="Calibri" w:cs="Calibri"/>
          <w:kern w:val="24"/>
          <w:sz w:val="28"/>
          <w:szCs w:val="28"/>
        </w:rPr>
        <w:t xml:space="preserve">Anyone can be </w:t>
      </w:r>
      <w:r w:rsidRPr="00D95220">
        <w:rPr>
          <w:rFonts w:ascii="Calibri" w:hAnsi="Calibri" w:cs="Calibri"/>
          <w:bCs/>
          <w:kern w:val="24"/>
          <w:sz w:val="28"/>
          <w:szCs w:val="28"/>
        </w:rPr>
        <w:t>arrested for almost anything</w:t>
      </w:r>
      <w:r w:rsidR="00323C83">
        <w:rPr>
          <w:rFonts w:ascii="Calibri" w:hAnsi="Calibri" w:cs="Calibri"/>
          <w:bCs/>
          <w:kern w:val="24"/>
          <w:sz w:val="28"/>
          <w:szCs w:val="28"/>
        </w:rPr>
        <w:t xml:space="preserve">. But an arrest </w:t>
      </w:r>
      <w:r w:rsidRPr="00D95220">
        <w:rPr>
          <w:rFonts w:ascii="Calibri" w:hAnsi="Calibri" w:cs="Calibri"/>
          <w:bCs/>
          <w:kern w:val="24"/>
          <w:sz w:val="28"/>
          <w:szCs w:val="28"/>
        </w:rPr>
        <w:t>doesn’t mean you are guilty</w:t>
      </w:r>
      <w:r w:rsidRPr="00D95220">
        <w:rPr>
          <w:rFonts w:ascii="Calibri" w:hAnsi="Calibri" w:cs="Calibri"/>
          <w:kern w:val="24"/>
          <w:sz w:val="28"/>
          <w:szCs w:val="28"/>
        </w:rPr>
        <w:t xml:space="preserve">. You are innocent till proven guilty </w:t>
      </w:r>
      <w:r w:rsidR="00323C83">
        <w:rPr>
          <w:rFonts w:ascii="Calibri" w:hAnsi="Calibri" w:cs="Calibri"/>
          <w:kern w:val="24"/>
          <w:sz w:val="28"/>
          <w:szCs w:val="28"/>
        </w:rPr>
        <w:t xml:space="preserve">in our Country. </w:t>
      </w:r>
    </w:p>
    <w:p w:rsidR="00B12C24" w:rsidRPr="00D95220" w:rsidRDefault="00B12C24" w:rsidP="00B12C24">
      <w:pPr>
        <w:autoSpaceDE w:val="0"/>
        <w:autoSpaceDN w:val="0"/>
        <w:adjustRightInd w:val="0"/>
        <w:spacing w:after="0" w:line="240" w:lineRule="auto"/>
        <w:rPr>
          <w:rFonts w:ascii="Calibri" w:hAnsi="Calibri" w:cs="Calibri"/>
          <w:i/>
          <w:iCs/>
          <w:kern w:val="24"/>
          <w:sz w:val="28"/>
          <w:szCs w:val="28"/>
        </w:rPr>
      </w:pPr>
    </w:p>
    <w:p w:rsidR="00B12C24" w:rsidRPr="00D95220" w:rsidRDefault="00B12C24" w:rsidP="00B12C24">
      <w:pPr>
        <w:autoSpaceDE w:val="0"/>
        <w:autoSpaceDN w:val="0"/>
        <w:adjustRightInd w:val="0"/>
        <w:spacing w:after="0" w:line="240" w:lineRule="auto"/>
        <w:rPr>
          <w:rFonts w:ascii="Calibri" w:hAnsi="Calibri" w:cs="Calibri"/>
          <w:kern w:val="24"/>
          <w:sz w:val="28"/>
          <w:szCs w:val="28"/>
        </w:rPr>
      </w:pPr>
      <w:r w:rsidRPr="00D95220">
        <w:rPr>
          <w:rFonts w:ascii="Calibri" w:hAnsi="Calibri" w:cs="Calibri"/>
          <w:kern w:val="24"/>
          <w:sz w:val="28"/>
          <w:szCs w:val="28"/>
        </w:rPr>
        <w:t xml:space="preserve">This reliance on a single </w:t>
      </w:r>
      <w:r w:rsidR="009C4F45">
        <w:rPr>
          <w:rFonts w:ascii="Calibri" w:hAnsi="Calibri" w:cs="Calibri"/>
          <w:kern w:val="24"/>
          <w:sz w:val="28"/>
          <w:szCs w:val="28"/>
        </w:rPr>
        <w:t>fingerprint record-</w:t>
      </w:r>
      <w:r w:rsidRPr="00D95220">
        <w:rPr>
          <w:rFonts w:ascii="Calibri" w:hAnsi="Calibri" w:cs="Calibri"/>
          <w:kern w:val="24"/>
          <w:sz w:val="28"/>
          <w:szCs w:val="28"/>
        </w:rPr>
        <w:t xml:space="preserve">database, </w:t>
      </w:r>
      <w:r w:rsidRPr="00D95220">
        <w:rPr>
          <w:rFonts w:ascii="Calibri" w:hAnsi="Calibri" w:cs="Calibri"/>
          <w:bCs/>
          <w:kern w:val="24"/>
          <w:sz w:val="28"/>
          <w:szCs w:val="28"/>
        </w:rPr>
        <w:t>premised upo</w:t>
      </w:r>
      <w:r w:rsidR="009C4F45">
        <w:rPr>
          <w:rFonts w:ascii="Calibri" w:hAnsi="Calibri" w:cs="Calibri"/>
          <w:bCs/>
          <w:kern w:val="24"/>
          <w:sz w:val="28"/>
          <w:szCs w:val="28"/>
        </w:rPr>
        <w:t xml:space="preserve">n a passive collection system, </w:t>
      </w:r>
      <w:r w:rsidRPr="00D95220">
        <w:rPr>
          <w:rFonts w:ascii="Calibri" w:hAnsi="Calibri" w:cs="Calibri"/>
          <w:bCs/>
          <w:kern w:val="24"/>
          <w:sz w:val="28"/>
          <w:szCs w:val="28"/>
        </w:rPr>
        <w:t>with no accountability for disposition</w:t>
      </w:r>
      <w:r w:rsidRPr="00D95220">
        <w:rPr>
          <w:rFonts w:ascii="Calibri" w:hAnsi="Calibri" w:cs="Calibri"/>
          <w:kern w:val="24"/>
          <w:sz w:val="28"/>
          <w:szCs w:val="28"/>
        </w:rPr>
        <w:t xml:space="preserve"> can lead to a large number of incomplete or even inaccurate files. </w:t>
      </w:r>
    </w:p>
    <w:p w:rsidR="00B12C24" w:rsidRDefault="00B12C24" w:rsidP="00B12C24">
      <w:pPr>
        <w:autoSpaceDE w:val="0"/>
        <w:autoSpaceDN w:val="0"/>
        <w:adjustRightInd w:val="0"/>
        <w:spacing w:after="0" w:line="240" w:lineRule="auto"/>
        <w:rPr>
          <w:rFonts w:ascii="Calibri" w:hAnsi="Calibri" w:cs="Calibri"/>
          <w:b/>
          <w:bCs/>
          <w:kern w:val="24"/>
          <w:sz w:val="28"/>
          <w:szCs w:val="28"/>
        </w:rPr>
      </w:pPr>
    </w:p>
    <w:p w:rsidR="00B12C24" w:rsidRPr="00D95220" w:rsidRDefault="00B12C24" w:rsidP="00B12C24">
      <w:pPr>
        <w:autoSpaceDE w:val="0"/>
        <w:autoSpaceDN w:val="0"/>
        <w:adjustRightInd w:val="0"/>
        <w:spacing w:after="0" w:line="240" w:lineRule="auto"/>
        <w:rPr>
          <w:rFonts w:ascii="Calibri" w:hAnsi="Calibri" w:cs="Calibri"/>
          <w:bCs/>
          <w:kern w:val="24"/>
          <w:sz w:val="28"/>
          <w:szCs w:val="28"/>
        </w:rPr>
      </w:pPr>
      <w:r w:rsidRPr="00D95220">
        <w:rPr>
          <w:rFonts w:ascii="Calibri" w:hAnsi="Calibri" w:cs="Calibri"/>
          <w:bCs/>
          <w:kern w:val="24"/>
          <w:sz w:val="28"/>
          <w:szCs w:val="28"/>
        </w:rPr>
        <w:t>Contrary to popular thinking</w:t>
      </w:r>
      <w:r w:rsidR="009C4F45">
        <w:rPr>
          <w:rFonts w:ascii="Calibri" w:hAnsi="Calibri" w:cs="Calibri"/>
          <w:bCs/>
          <w:kern w:val="24"/>
          <w:sz w:val="28"/>
          <w:szCs w:val="28"/>
        </w:rPr>
        <w:t>, t</w:t>
      </w:r>
      <w:r w:rsidRPr="00D95220">
        <w:rPr>
          <w:rFonts w:ascii="Calibri" w:hAnsi="Calibri" w:cs="Calibri"/>
          <w:bCs/>
          <w:kern w:val="24"/>
          <w:sz w:val="28"/>
          <w:szCs w:val="28"/>
        </w:rPr>
        <w:t>here is no super</w:t>
      </w:r>
      <w:r w:rsidR="009C4F45">
        <w:rPr>
          <w:rFonts w:ascii="Calibri" w:hAnsi="Calibri" w:cs="Calibri"/>
          <w:bCs/>
          <w:kern w:val="24"/>
          <w:sz w:val="28"/>
          <w:szCs w:val="28"/>
        </w:rPr>
        <w:t>-</w:t>
      </w:r>
      <w:r w:rsidRPr="00D95220">
        <w:rPr>
          <w:rFonts w:ascii="Calibri" w:hAnsi="Calibri" w:cs="Calibri"/>
          <w:bCs/>
          <w:kern w:val="24"/>
          <w:sz w:val="28"/>
          <w:szCs w:val="28"/>
        </w:rPr>
        <w:t>duper single database on the internet containing comprehensive records regarding a person’s criminal history.</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9C4F45" w:rsidRDefault="009C4F45"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 xml:space="preserve">Many are surprised to hear that the criminal justice system does not use social security numbers in identifying individuals. That leads us to a discussion of the method used to research criminal convictions in our Country. </w:t>
      </w:r>
    </w:p>
    <w:p w:rsidR="009C4F45" w:rsidRPr="00D95220" w:rsidRDefault="009C4F45" w:rsidP="00B12C24">
      <w:pPr>
        <w:autoSpaceDE w:val="0"/>
        <w:autoSpaceDN w:val="0"/>
        <w:adjustRightInd w:val="0"/>
        <w:spacing w:after="0" w:line="240" w:lineRule="auto"/>
        <w:rPr>
          <w:rFonts w:ascii="Calibri" w:hAnsi="Calibri" w:cs="Calibri"/>
          <w:kern w:val="24"/>
          <w:sz w:val="28"/>
          <w:szCs w:val="28"/>
        </w:rPr>
      </w:pPr>
    </w:p>
    <w:p w:rsidR="00D95220" w:rsidRPr="00D367EE" w:rsidRDefault="00095791" w:rsidP="00D367EE">
      <w:pPr>
        <w:pStyle w:val="ListParagraph"/>
        <w:numPr>
          <w:ilvl w:val="0"/>
          <w:numId w:val="9"/>
        </w:numPr>
        <w:autoSpaceDE w:val="0"/>
        <w:autoSpaceDN w:val="0"/>
        <w:adjustRightInd w:val="0"/>
        <w:spacing w:after="0" w:line="240" w:lineRule="auto"/>
        <w:rPr>
          <w:rFonts w:ascii="Calibri" w:hAnsi="Calibri" w:cs="Calibri"/>
          <w:bCs/>
          <w:kern w:val="24"/>
          <w:sz w:val="28"/>
          <w:szCs w:val="28"/>
        </w:rPr>
      </w:pPr>
      <w:bookmarkStart w:id="16" w:name="Name_Address_Birth_Date"/>
      <w:bookmarkEnd w:id="16"/>
      <w:r>
        <w:rPr>
          <w:rFonts w:ascii="Calibri" w:hAnsi="Calibri" w:cs="Calibri"/>
          <w:bCs/>
          <w:kern w:val="24"/>
          <w:sz w:val="28"/>
          <w:szCs w:val="28"/>
        </w:rPr>
        <w:t xml:space="preserve">Mistake is </w:t>
      </w:r>
      <w:bookmarkStart w:id="17" w:name="_Hlk37836443"/>
      <w:r>
        <w:rPr>
          <w:rFonts w:ascii="Calibri" w:hAnsi="Calibri" w:cs="Calibri"/>
          <w:bCs/>
          <w:kern w:val="24"/>
          <w:sz w:val="28"/>
          <w:szCs w:val="28"/>
        </w:rPr>
        <w:t>assuming a Name/Address/Date of Birth search is inferior to a fingerprint record search</w:t>
      </w:r>
      <w:bookmarkEnd w:id="17"/>
      <w:r w:rsidR="00E97CFD">
        <w:rPr>
          <w:rFonts w:ascii="Calibri" w:hAnsi="Calibri" w:cs="Calibri"/>
          <w:bCs/>
          <w:kern w:val="24"/>
          <w:sz w:val="28"/>
          <w:szCs w:val="28"/>
        </w:rPr>
        <w:t>.</w:t>
      </w:r>
      <w:r w:rsidR="00D95220" w:rsidRPr="00D367EE">
        <w:rPr>
          <w:rFonts w:ascii="Calibri" w:hAnsi="Calibri" w:cs="Calibri"/>
          <w:bCs/>
          <w:kern w:val="24"/>
          <w:sz w:val="28"/>
          <w:szCs w:val="28"/>
        </w:rPr>
        <w:tab/>
      </w:r>
    </w:p>
    <w:p w:rsidR="00D367EE" w:rsidRDefault="00D367EE" w:rsidP="00D95220">
      <w:pPr>
        <w:autoSpaceDE w:val="0"/>
        <w:autoSpaceDN w:val="0"/>
        <w:adjustRightInd w:val="0"/>
        <w:spacing w:after="0" w:line="240" w:lineRule="auto"/>
        <w:rPr>
          <w:rFonts w:ascii="Calibri" w:hAnsi="Calibri" w:cs="Calibri"/>
          <w:bCs/>
          <w:kern w:val="24"/>
          <w:sz w:val="28"/>
          <w:szCs w:val="28"/>
        </w:rPr>
      </w:pPr>
    </w:p>
    <w:p w:rsidR="00D95220" w:rsidRPr="00D95220" w:rsidRDefault="00E049E4" w:rsidP="008A5148">
      <w:pPr>
        <w:autoSpaceDE w:val="0"/>
        <w:autoSpaceDN w:val="0"/>
        <w:adjustRightInd w:val="0"/>
        <w:spacing w:after="0" w:line="240" w:lineRule="auto"/>
        <w:jc w:val="center"/>
        <w:rPr>
          <w:rFonts w:ascii="Calibri" w:hAnsi="Calibri" w:cs="Calibri"/>
          <w:bCs/>
          <w:kern w:val="24"/>
          <w:sz w:val="28"/>
          <w:szCs w:val="28"/>
        </w:rPr>
      </w:pPr>
      <w:hyperlink r:id="rId27" w:history="1">
        <w:r w:rsidR="00D367EE" w:rsidRPr="0083594C">
          <w:rPr>
            <w:rStyle w:val="Hyperlink"/>
            <w:rFonts w:ascii="Calibri" w:hAnsi="Calibri" w:cs="Calibri"/>
            <w:bCs/>
            <w:kern w:val="24"/>
            <w:sz w:val="28"/>
            <w:szCs w:val="28"/>
          </w:rPr>
          <w:t>https://www.preemploymentscreen.com/fingerprint-namesocial-security-number-criminal-record-search/</w:t>
        </w:r>
      </w:hyperlink>
    </w:p>
    <w:p w:rsidR="00D95220" w:rsidRPr="00D95220" w:rsidRDefault="00D95220" w:rsidP="00B12C24">
      <w:pPr>
        <w:autoSpaceDE w:val="0"/>
        <w:autoSpaceDN w:val="0"/>
        <w:adjustRightInd w:val="0"/>
        <w:spacing w:after="0" w:line="240" w:lineRule="auto"/>
        <w:rPr>
          <w:rFonts w:ascii="Calibri" w:hAnsi="Calibri" w:cs="Calibri"/>
          <w:bCs/>
          <w:kern w:val="24"/>
          <w:sz w:val="28"/>
          <w:szCs w:val="28"/>
        </w:rPr>
      </w:pP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D367EE" w:rsidRDefault="00B12C24" w:rsidP="00B12C24">
      <w:pPr>
        <w:autoSpaceDE w:val="0"/>
        <w:autoSpaceDN w:val="0"/>
        <w:adjustRightInd w:val="0"/>
        <w:spacing w:after="0" w:line="240" w:lineRule="auto"/>
        <w:rPr>
          <w:rFonts w:ascii="Calibri" w:hAnsi="Calibri" w:cs="Calibri"/>
          <w:kern w:val="24"/>
          <w:sz w:val="28"/>
          <w:szCs w:val="28"/>
        </w:rPr>
      </w:pPr>
      <w:r w:rsidRPr="00D367EE">
        <w:rPr>
          <w:rFonts w:ascii="Calibri" w:hAnsi="Calibri" w:cs="Calibri"/>
          <w:kern w:val="24"/>
          <w:sz w:val="28"/>
          <w:szCs w:val="28"/>
        </w:rPr>
        <w:t xml:space="preserve">To </w:t>
      </w:r>
      <w:r w:rsidRPr="00D367EE">
        <w:rPr>
          <w:rFonts w:ascii="Calibri" w:hAnsi="Calibri" w:cs="Calibri"/>
          <w:bCs/>
          <w:kern w:val="24"/>
          <w:sz w:val="28"/>
          <w:szCs w:val="28"/>
        </w:rPr>
        <w:t xml:space="preserve">enforce a fingerprint record or allow a name/date of birth/address </w:t>
      </w:r>
      <w:r w:rsidRPr="00D367EE">
        <w:rPr>
          <w:rFonts w:ascii="Calibri" w:hAnsi="Calibri" w:cs="Calibri"/>
          <w:kern w:val="24"/>
          <w:sz w:val="28"/>
          <w:szCs w:val="28"/>
        </w:rPr>
        <w:t xml:space="preserve">criminal record search was a question faced by the Public Service Commission of Maryland in late 2016.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Default="00B12C24" w:rsidP="00B12C24">
      <w:pPr>
        <w:autoSpaceDE w:val="0"/>
        <w:autoSpaceDN w:val="0"/>
        <w:adjustRightInd w:val="0"/>
        <w:spacing w:after="0" w:line="240" w:lineRule="auto"/>
        <w:rPr>
          <w:rFonts w:ascii="Calibri" w:hAnsi="Calibri" w:cs="Calibri"/>
          <w:kern w:val="24"/>
          <w:sz w:val="28"/>
          <w:szCs w:val="28"/>
        </w:rPr>
      </w:pPr>
      <w:r w:rsidRPr="00D367EE">
        <w:rPr>
          <w:rFonts w:ascii="Calibri" w:hAnsi="Calibri" w:cs="Calibri"/>
          <w:kern w:val="24"/>
          <w:sz w:val="28"/>
          <w:szCs w:val="28"/>
        </w:rPr>
        <w:t xml:space="preserve">Rasier and Lyft both filed with the Public Service Commission of Maryland a </w:t>
      </w:r>
      <w:r w:rsidRPr="00D367EE">
        <w:rPr>
          <w:rFonts w:ascii="Calibri" w:hAnsi="Calibri" w:cs="Calibri"/>
          <w:bCs/>
          <w:kern w:val="24"/>
          <w:sz w:val="28"/>
          <w:szCs w:val="28"/>
        </w:rPr>
        <w:t xml:space="preserve">Petition to waive applicable fingerprint-based background check requirements </w:t>
      </w:r>
      <w:r w:rsidRPr="00D367EE">
        <w:rPr>
          <w:rFonts w:ascii="Calibri" w:hAnsi="Calibri" w:cs="Calibri"/>
          <w:kern w:val="24"/>
          <w:sz w:val="28"/>
          <w:szCs w:val="28"/>
        </w:rPr>
        <w:t>in lieu of their current investigation process</w:t>
      </w:r>
      <w:r>
        <w:rPr>
          <w:rFonts w:ascii="Calibri" w:hAnsi="Calibri" w:cs="Calibri"/>
          <w:kern w:val="24"/>
          <w:sz w:val="28"/>
          <w:szCs w:val="28"/>
        </w:rPr>
        <w:t>.</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A747CC" w:rsidRDefault="00B12C24"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 xml:space="preserve">Their decision – </w:t>
      </w:r>
      <w:r w:rsidR="00A747CC">
        <w:rPr>
          <w:rFonts w:ascii="Calibri" w:hAnsi="Calibri" w:cs="Calibri"/>
          <w:kern w:val="24"/>
          <w:sz w:val="28"/>
          <w:szCs w:val="28"/>
        </w:rPr>
        <w:t>“</w:t>
      </w:r>
      <w:r w:rsidRPr="00A747CC">
        <w:rPr>
          <w:rFonts w:ascii="Calibri" w:hAnsi="Calibri" w:cs="Calibri"/>
          <w:bCs/>
          <w:kern w:val="24"/>
          <w:sz w:val="28"/>
          <w:szCs w:val="28"/>
        </w:rPr>
        <w:t xml:space="preserve">the Commission approves an alternative process to fingerprint records </w:t>
      </w:r>
      <w:r w:rsidRPr="00A747CC">
        <w:rPr>
          <w:rFonts w:ascii="Calibri" w:hAnsi="Calibri" w:cs="Calibri"/>
          <w:kern w:val="24"/>
          <w:sz w:val="28"/>
          <w:szCs w:val="28"/>
        </w:rPr>
        <w:t>for Rasier and Lyft i.e. a name/address/date of birth.</w:t>
      </w:r>
      <w:r w:rsidR="00A747CC">
        <w:rPr>
          <w:rFonts w:ascii="Calibri" w:hAnsi="Calibri" w:cs="Calibri"/>
          <w:kern w:val="24"/>
          <w:sz w:val="28"/>
          <w:szCs w:val="28"/>
        </w:rPr>
        <w:t>”</w:t>
      </w:r>
      <w:r w:rsidRPr="00A747CC">
        <w:rPr>
          <w:rFonts w:ascii="Calibri" w:hAnsi="Calibri" w:cs="Calibri"/>
          <w:kern w:val="24"/>
          <w:sz w:val="28"/>
          <w:szCs w:val="28"/>
        </w:rPr>
        <w:t xml:space="preserve"> </w:t>
      </w:r>
    </w:p>
    <w:p w:rsidR="00B12C24" w:rsidRPr="00A747CC" w:rsidRDefault="00B12C24" w:rsidP="00B12C24">
      <w:pPr>
        <w:autoSpaceDE w:val="0"/>
        <w:autoSpaceDN w:val="0"/>
        <w:adjustRightInd w:val="0"/>
        <w:spacing w:after="0" w:line="240" w:lineRule="auto"/>
        <w:rPr>
          <w:rFonts w:ascii="Calibri" w:hAnsi="Calibri" w:cs="Calibri"/>
          <w:kern w:val="24"/>
          <w:sz w:val="28"/>
          <w:szCs w:val="28"/>
        </w:rPr>
      </w:pPr>
    </w:p>
    <w:p w:rsidR="00F43D03" w:rsidRDefault="00A747CC"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 xml:space="preserve">Name/Address/Date of Birth is used to research criminal convictions at the primary source i.e. county criminal records. </w:t>
      </w:r>
      <w:r w:rsidR="00F43D03">
        <w:rPr>
          <w:rFonts w:ascii="Calibri" w:hAnsi="Calibri" w:cs="Calibri"/>
          <w:kern w:val="24"/>
          <w:sz w:val="28"/>
          <w:szCs w:val="28"/>
        </w:rPr>
        <w:t xml:space="preserve">This is where criminal conviction records are the most accurate and up-to-date. </w:t>
      </w:r>
      <w:r>
        <w:rPr>
          <w:rFonts w:ascii="Calibri" w:hAnsi="Calibri" w:cs="Calibri"/>
          <w:kern w:val="24"/>
          <w:sz w:val="28"/>
          <w:szCs w:val="28"/>
        </w:rPr>
        <w:t xml:space="preserve">Private databases </w:t>
      </w:r>
      <w:r w:rsidR="00F43D03">
        <w:rPr>
          <w:rFonts w:ascii="Calibri" w:hAnsi="Calibri" w:cs="Calibri"/>
          <w:kern w:val="24"/>
          <w:sz w:val="28"/>
          <w:szCs w:val="28"/>
        </w:rPr>
        <w:t xml:space="preserve">contain hundreds of millions of conviction records from thousands of jurisdictions and hundreds of government databases. </w:t>
      </w:r>
    </w:p>
    <w:p w:rsidR="00F43D03" w:rsidRDefault="00F43D03" w:rsidP="00B12C24">
      <w:pPr>
        <w:autoSpaceDE w:val="0"/>
        <w:autoSpaceDN w:val="0"/>
        <w:adjustRightInd w:val="0"/>
        <w:spacing w:after="0" w:line="240" w:lineRule="auto"/>
        <w:rPr>
          <w:rFonts w:ascii="Calibri" w:hAnsi="Calibri" w:cs="Calibri"/>
          <w:kern w:val="24"/>
          <w:sz w:val="28"/>
          <w:szCs w:val="28"/>
        </w:rPr>
      </w:pPr>
    </w:p>
    <w:p w:rsidR="00B12C24" w:rsidRDefault="00B12C24" w:rsidP="00B12C24">
      <w:pPr>
        <w:autoSpaceDE w:val="0"/>
        <w:autoSpaceDN w:val="0"/>
        <w:adjustRightInd w:val="0"/>
        <w:spacing w:after="0" w:line="240" w:lineRule="auto"/>
        <w:rPr>
          <w:rFonts w:ascii="Calibri" w:hAnsi="Calibri" w:cs="Calibri"/>
          <w:kern w:val="24"/>
          <w:sz w:val="28"/>
          <w:szCs w:val="28"/>
        </w:rPr>
      </w:pPr>
      <w:r w:rsidRPr="00F43D03">
        <w:rPr>
          <w:rFonts w:ascii="Calibri" w:hAnsi="Calibri" w:cs="Calibri"/>
          <w:kern w:val="24"/>
          <w:sz w:val="28"/>
          <w:szCs w:val="28"/>
        </w:rPr>
        <w:lastRenderedPageBreak/>
        <w:t xml:space="preserve">A comprehensive screen should use a combination of both </w:t>
      </w:r>
      <w:r w:rsidRPr="00F43D03">
        <w:rPr>
          <w:rFonts w:ascii="Calibri" w:hAnsi="Calibri" w:cs="Calibri"/>
          <w:bCs/>
          <w:kern w:val="24"/>
          <w:sz w:val="28"/>
          <w:szCs w:val="28"/>
        </w:rPr>
        <w:t xml:space="preserve">private databases and primary source data. </w:t>
      </w:r>
      <w:r w:rsidR="00F43D03">
        <w:rPr>
          <w:rFonts w:ascii="Calibri" w:hAnsi="Calibri" w:cs="Calibri"/>
          <w:bCs/>
          <w:kern w:val="24"/>
          <w:sz w:val="28"/>
          <w:szCs w:val="28"/>
        </w:rPr>
        <w:t xml:space="preserve">Why? </w:t>
      </w:r>
      <w:r>
        <w:rPr>
          <w:rFonts w:ascii="Calibri" w:hAnsi="Calibri" w:cs="Calibri"/>
          <w:kern w:val="24"/>
          <w:sz w:val="28"/>
          <w:szCs w:val="28"/>
        </w:rPr>
        <w:t xml:space="preserve">Because Primary Source Data will include disposition.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C22C31" w:rsidRDefault="00B12C24" w:rsidP="00B12C24">
      <w:pPr>
        <w:autoSpaceDE w:val="0"/>
        <w:autoSpaceDN w:val="0"/>
        <w:adjustRightInd w:val="0"/>
        <w:spacing w:after="0" w:line="240" w:lineRule="auto"/>
        <w:rPr>
          <w:rFonts w:ascii="Calibri" w:hAnsi="Calibri" w:cs="Calibri"/>
          <w:bCs/>
          <w:kern w:val="24"/>
          <w:sz w:val="28"/>
          <w:szCs w:val="28"/>
        </w:rPr>
      </w:pPr>
      <w:r>
        <w:rPr>
          <w:rFonts w:ascii="Calibri" w:hAnsi="Calibri" w:cs="Calibri"/>
          <w:kern w:val="24"/>
          <w:sz w:val="28"/>
          <w:szCs w:val="28"/>
        </w:rPr>
        <w:t xml:space="preserve">Private Databases can be used to cast </w:t>
      </w:r>
      <w:r w:rsidRPr="00F43D03">
        <w:rPr>
          <w:rFonts w:ascii="Calibri" w:hAnsi="Calibri" w:cs="Calibri"/>
          <w:bCs/>
          <w:kern w:val="24"/>
          <w:sz w:val="28"/>
          <w:szCs w:val="28"/>
        </w:rPr>
        <w:t>a wide but shallow net</w:t>
      </w:r>
      <w:r>
        <w:rPr>
          <w:rFonts w:ascii="Calibri" w:hAnsi="Calibri" w:cs="Calibri"/>
          <w:b/>
          <w:bCs/>
          <w:kern w:val="24"/>
          <w:sz w:val="28"/>
          <w:szCs w:val="28"/>
        </w:rPr>
        <w:t xml:space="preserve"> </w:t>
      </w:r>
      <w:r>
        <w:rPr>
          <w:rFonts w:ascii="Calibri" w:hAnsi="Calibri" w:cs="Calibri"/>
          <w:kern w:val="24"/>
          <w:sz w:val="28"/>
          <w:szCs w:val="28"/>
        </w:rPr>
        <w:t>which identifies jurisdictions where records may exist and therefore should be verified directly at the jurisdictional level.</w:t>
      </w:r>
      <w:r w:rsidR="00F43D03">
        <w:rPr>
          <w:rFonts w:ascii="Calibri" w:hAnsi="Calibri" w:cs="Calibri"/>
          <w:kern w:val="24"/>
          <w:sz w:val="28"/>
          <w:szCs w:val="28"/>
        </w:rPr>
        <w:t xml:space="preserve"> </w:t>
      </w:r>
      <w:r>
        <w:rPr>
          <w:rFonts w:ascii="Calibri" w:hAnsi="Calibri" w:cs="Calibri"/>
          <w:kern w:val="24"/>
          <w:sz w:val="28"/>
          <w:szCs w:val="28"/>
        </w:rPr>
        <w:t xml:space="preserve">Private databases should </w:t>
      </w:r>
      <w:r w:rsidRPr="00F43D03">
        <w:rPr>
          <w:rFonts w:ascii="Calibri" w:hAnsi="Calibri" w:cs="Calibri"/>
          <w:bCs/>
          <w:kern w:val="24"/>
          <w:sz w:val="28"/>
          <w:szCs w:val="28"/>
        </w:rPr>
        <w:t xml:space="preserve">never be used as a substitute </w:t>
      </w:r>
      <w:r w:rsidRPr="00F43D03">
        <w:rPr>
          <w:rFonts w:ascii="Calibri" w:hAnsi="Calibri" w:cs="Calibri"/>
          <w:kern w:val="24"/>
          <w:sz w:val="28"/>
          <w:szCs w:val="28"/>
        </w:rPr>
        <w:t xml:space="preserve">to local searches but </w:t>
      </w:r>
      <w:r w:rsidRPr="00F43D03">
        <w:rPr>
          <w:rFonts w:ascii="Calibri" w:hAnsi="Calibri" w:cs="Calibri"/>
          <w:bCs/>
          <w:kern w:val="24"/>
          <w:sz w:val="28"/>
          <w:szCs w:val="28"/>
        </w:rPr>
        <w:t>should be used as a supplemental search.</w:t>
      </w:r>
      <w:r>
        <w:rPr>
          <w:rFonts w:ascii="Calibri" w:hAnsi="Calibri" w:cs="Calibri"/>
          <w:b/>
          <w:bCs/>
          <w:kern w:val="24"/>
          <w:sz w:val="28"/>
          <w:szCs w:val="28"/>
        </w:rPr>
        <w:t xml:space="preserve"> </w:t>
      </w:r>
      <w:r w:rsidR="00C22C31">
        <w:rPr>
          <w:rFonts w:ascii="Calibri" w:hAnsi="Calibri" w:cs="Calibri"/>
          <w:bCs/>
          <w:kern w:val="24"/>
          <w:sz w:val="28"/>
          <w:szCs w:val="28"/>
        </w:rPr>
        <w:t xml:space="preserve">This is due to the method used by many jurisdictions to report information into the private database. For example, many jurisdictions just report Department of Correction information i.e. only if the individual served time in prison. There are tens of thousands of criminal convictions where the guilty party does not serve prison time. But, the individual is nonetheless found guilty. </w:t>
      </w:r>
    </w:p>
    <w:p w:rsidR="00B12C24" w:rsidRDefault="00B12C24" w:rsidP="00B12C24">
      <w:pPr>
        <w:autoSpaceDE w:val="0"/>
        <w:autoSpaceDN w:val="0"/>
        <w:adjustRightInd w:val="0"/>
        <w:spacing w:after="0" w:line="240" w:lineRule="auto"/>
        <w:rPr>
          <w:rFonts w:ascii="Calibri" w:hAnsi="Calibri" w:cs="Calibri"/>
          <w:b/>
          <w:bCs/>
          <w:kern w:val="24"/>
          <w:sz w:val="28"/>
          <w:szCs w:val="28"/>
        </w:rPr>
      </w:pPr>
    </w:p>
    <w:p w:rsidR="00B12C24" w:rsidRPr="00C22C31" w:rsidRDefault="00C22C31" w:rsidP="008A5148">
      <w:pPr>
        <w:pStyle w:val="ListParagraph"/>
        <w:numPr>
          <w:ilvl w:val="0"/>
          <w:numId w:val="9"/>
        </w:numPr>
        <w:autoSpaceDE w:val="0"/>
        <w:autoSpaceDN w:val="0"/>
        <w:adjustRightInd w:val="0"/>
        <w:spacing w:after="0" w:line="240" w:lineRule="auto"/>
        <w:rPr>
          <w:rFonts w:ascii="Calibri" w:hAnsi="Calibri" w:cs="Calibri"/>
          <w:b/>
          <w:bCs/>
          <w:kern w:val="24"/>
          <w:sz w:val="28"/>
          <w:szCs w:val="28"/>
        </w:rPr>
      </w:pPr>
      <w:bookmarkStart w:id="18" w:name="Not_Resolving_arrest_on_fingerprint"/>
      <w:bookmarkEnd w:id="18"/>
      <w:r w:rsidRPr="00C22C31">
        <w:rPr>
          <w:rFonts w:ascii="Calibri" w:hAnsi="Calibri" w:cs="Calibri"/>
          <w:bCs/>
          <w:kern w:val="24"/>
          <w:sz w:val="28"/>
          <w:szCs w:val="28"/>
        </w:rPr>
        <w:t xml:space="preserve">Mistake is not to confirm an unresolved arrest received on a fingerprint record. </w:t>
      </w:r>
    </w:p>
    <w:p w:rsidR="00C22C31" w:rsidRPr="00C22C31" w:rsidRDefault="00C22C31" w:rsidP="00C22C31">
      <w:pPr>
        <w:pStyle w:val="ListParagraph"/>
        <w:autoSpaceDE w:val="0"/>
        <w:autoSpaceDN w:val="0"/>
        <w:adjustRightInd w:val="0"/>
        <w:spacing w:after="0" w:line="240" w:lineRule="auto"/>
        <w:ind w:left="1080"/>
        <w:rPr>
          <w:rFonts w:ascii="Calibri" w:hAnsi="Calibri" w:cs="Calibri"/>
          <w:b/>
          <w:bCs/>
          <w:kern w:val="24"/>
          <w:sz w:val="28"/>
          <w:szCs w:val="28"/>
        </w:rPr>
      </w:pPr>
    </w:p>
    <w:p w:rsidR="00C22C31" w:rsidRDefault="00E049E4" w:rsidP="008A5148">
      <w:pPr>
        <w:autoSpaceDE w:val="0"/>
        <w:autoSpaceDN w:val="0"/>
        <w:adjustRightInd w:val="0"/>
        <w:spacing w:after="0" w:line="240" w:lineRule="auto"/>
        <w:jc w:val="center"/>
        <w:rPr>
          <w:rFonts w:ascii="Calibri" w:hAnsi="Calibri" w:cs="Calibri"/>
          <w:kern w:val="24"/>
          <w:sz w:val="28"/>
          <w:szCs w:val="28"/>
        </w:rPr>
      </w:pPr>
      <w:hyperlink r:id="rId28" w:history="1">
        <w:r w:rsidR="00C22C31" w:rsidRPr="0083594C">
          <w:rPr>
            <w:rStyle w:val="Hyperlink"/>
            <w:rFonts w:ascii="Calibri" w:hAnsi="Calibri" w:cs="Calibri"/>
            <w:kern w:val="24"/>
            <w:sz w:val="28"/>
            <w:szCs w:val="28"/>
          </w:rPr>
          <w:t>https://www.preemploymentscreen.com/employees-fbi-fingerprint-record-comes-back-hit-now/</w:t>
        </w:r>
      </w:hyperlink>
    </w:p>
    <w:p w:rsidR="00C22C31" w:rsidRDefault="00C22C31" w:rsidP="00D95220">
      <w:pPr>
        <w:autoSpaceDE w:val="0"/>
        <w:autoSpaceDN w:val="0"/>
        <w:adjustRightInd w:val="0"/>
        <w:spacing w:after="0" w:line="240" w:lineRule="auto"/>
        <w:rPr>
          <w:rFonts w:ascii="Calibri" w:hAnsi="Calibri" w:cs="Calibri"/>
          <w:kern w:val="24"/>
          <w:sz w:val="28"/>
          <w:szCs w:val="28"/>
        </w:rPr>
      </w:pPr>
    </w:p>
    <w:p w:rsidR="00B12C24" w:rsidRPr="00C22C31" w:rsidRDefault="00D95220" w:rsidP="00B12C24">
      <w:pPr>
        <w:autoSpaceDE w:val="0"/>
        <w:autoSpaceDN w:val="0"/>
        <w:adjustRightInd w:val="0"/>
        <w:spacing w:after="0" w:line="240" w:lineRule="auto"/>
        <w:rPr>
          <w:rFonts w:ascii="Calibri" w:hAnsi="Calibri" w:cs="Calibri"/>
          <w:kern w:val="24"/>
          <w:sz w:val="28"/>
          <w:szCs w:val="28"/>
        </w:rPr>
      </w:pPr>
      <w:r w:rsidRPr="00D95220">
        <w:rPr>
          <w:rFonts w:ascii="Calibri" w:hAnsi="Calibri" w:cs="Calibri"/>
          <w:kern w:val="24"/>
          <w:sz w:val="28"/>
          <w:szCs w:val="28"/>
        </w:rPr>
        <w:t xml:space="preserve">Your </w:t>
      </w:r>
      <w:r w:rsidR="00C22C31">
        <w:rPr>
          <w:rFonts w:ascii="Calibri" w:hAnsi="Calibri" w:cs="Calibri"/>
          <w:kern w:val="24"/>
          <w:sz w:val="28"/>
          <w:szCs w:val="28"/>
        </w:rPr>
        <w:t xml:space="preserve">applicant or </w:t>
      </w:r>
      <w:r w:rsidRPr="00D95220">
        <w:rPr>
          <w:rFonts w:ascii="Calibri" w:hAnsi="Calibri" w:cs="Calibri"/>
          <w:kern w:val="24"/>
          <w:sz w:val="28"/>
          <w:szCs w:val="28"/>
        </w:rPr>
        <w:t>employee’s FBI fingerprint record comes back with a hit</w:t>
      </w:r>
      <w:r w:rsidR="00C22C31">
        <w:rPr>
          <w:rFonts w:ascii="Calibri" w:hAnsi="Calibri" w:cs="Calibri"/>
          <w:kern w:val="24"/>
          <w:sz w:val="28"/>
          <w:szCs w:val="28"/>
        </w:rPr>
        <w:t xml:space="preserve">. </w:t>
      </w:r>
      <w:r w:rsidRPr="00D95220">
        <w:rPr>
          <w:rFonts w:ascii="Calibri" w:hAnsi="Calibri" w:cs="Calibri"/>
          <w:kern w:val="24"/>
          <w:sz w:val="28"/>
          <w:szCs w:val="28"/>
        </w:rPr>
        <w:t>Now what do you do?</w:t>
      </w:r>
      <w:r w:rsidR="00C22C31">
        <w:rPr>
          <w:rFonts w:ascii="Calibri" w:hAnsi="Calibri" w:cs="Calibri"/>
          <w:kern w:val="24"/>
          <w:sz w:val="28"/>
          <w:szCs w:val="28"/>
        </w:rPr>
        <w:t xml:space="preserve"> </w:t>
      </w:r>
      <w:r w:rsidR="00B12C24">
        <w:rPr>
          <w:rFonts w:ascii="Calibri" w:hAnsi="Calibri" w:cs="Calibri"/>
          <w:kern w:val="24"/>
          <w:sz w:val="28"/>
          <w:szCs w:val="28"/>
        </w:rPr>
        <w:t xml:space="preserve">Frequently </w:t>
      </w:r>
      <w:r w:rsidR="00C22C31">
        <w:rPr>
          <w:rFonts w:ascii="Calibri" w:hAnsi="Calibri" w:cs="Calibri"/>
          <w:kern w:val="24"/>
          <w:sz w:val="28"/>
          <w:szCs w:val="28"/>
        </w:rPr>
        <w:t xml:space="preserve">organizations </w:t>
      </w:r>
      <w:r w:rsidR="00B12C24">
        <w:rPr>
          <w:rFonts w:ascii="Calibri" w:hAnsi="Calibri" w:cs="Calibri"/>
          <w:kern w:val="24"/>
          <w:sz w:val="28"/>
          <w:szCs w:val="28"/>
        </w:rPr>
        <w:t xml:space="preserve">who receive fingerprint records </w:t>
      </w:r>
      <w:r w:rsidR="00B12C24" w:rsidRPr="00C22C31">
        <w:rPr>
          <w:rFonts w:ascii="Calibri" w:hAnsi="Calibri" w:cs="Calibri"/>
          <w:bCs/>
          <w:kern w:val="24"/>
          <w:sz w:val="28"/>
          <w:szCs w:val="28"/>
        </w:rPr>
        <w:t>see an arrest but there is no conviction</w:t>
      </w:r>
      <w:r w:rsidR="00B12C24" w:rsidRPr="00C22C31">
        <w:rPr>
          <w:rFonts w:ascii="Calibri" w:hAnsi="Calibri" w:cs="Calibri"/>
          <w:kern w:val="24"/>
          <w:sz w:val="28"/>
          <w:szCs w:val="28"/>
        </w:rPr>
        <w:t xml:space="preserve">. </w:t>
      </w:r>
      <w:r w:rsidR="00B12C24">
        <w:rPr>
          <w:rFonts w:ascii="Calibri" w:hAnsi="Calibri" w:cs="Calibri"/>
          <w:kern w:val="24"/>
          <w:sz w:val="28"/>
          <w:szCs w:val="28"/>
        </w:rPr>
        <w:t xml:space="preserve">And, frequently there is </w:t>
      </w:r>
      <w:r w:rsidR="00B12C24" w:rsidRPr="00C22C31">
        <w:rPr>
          <w:rFonts w:ascii="Calibri" w:hAnsi="Calibri" w:cs="Calibri"/>
          <w:bCs/>
          <w:kern w:val="24"/>
          <w:sz w:val="28"/>
          <w:szCs w:val="28"/>
        </w:rPr>
        <w:t>no indication on the Fingerprint where the individual was arrested</w:t>
      </w:r>
      <w:r w:rsidR="00B12C24" w:rsidRPr="00C22C31">
        <w:rPr>
          <w:rFonts w:ascii="Calibri" w:hAnsi="Calibri" w:cs="Calibri"/>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A55E7B" w:rsidRDefault="00B12C24" w:rsidP="00B12C24">
      <w:pPr>
        <w:autoSpaceDE w:val="0"/>
        <w:autoSpaceDN w:val="0"/>
        <w:adjustRightInd w:val="0"/>
        <w:spacing w:after="0" w:line="240" w:lineRule="auto"/>
        <w:rPr>
          <w:rFonts w:ascii="Calibri" w:hAnsi="Calibri" w:cs="Calibri"/>
          <w:bCs/>
          <w:kern w:val="24"/>
          <w:sz w:val="28"/>
          <w:szCs w:val="28"/>
        </w:rPr>
      </w:pPr>
      <w:r>
        <w:rPr>
          <w:rFonts w:ascii="Calibri" w:hAnsi="Calibri" w:cs="Calibri"/>
          <w:kern w:val="24"/>
          <w:sz w:val="28"/>
          <w:szCs w:val="28"/>
        </w:rPr>
        <w:t xml:space="preserve">Upon arrest </w:t>
      </w:r>
      <w:r w:rsidRPr="00A55E7B">
        <w:rPr>
          <w:rFonts w:ascii="Calibri" w:hAnsi="Calibri" w:cs="Calibri"/>
          <w:bCs/>
          <w:kern w:val="24"/>
          <w:sz w:val="28"/>
          <w:szCs w:val="28"/>
        </w:rPr>
        <w:t>police are of course very proficient</w:t>
      </w:r>
      <w:r>
        <w:rPr>
          <w:rFonts w:ascii="Calibri" w:hAnsi="Calibri" w:cs="Calibri"/>
          <w:b/>
          <w:bCs/>
          <w:kern w:val="24"/>
          <w:sz w:val="28"/>
          <w:szCs w:val="28"/>
        </w:rPr>
        <w:t xml:space="preserve"> </w:t>
      </w:r>
      <w:r>
        <w:rPr>
          <w:rFonts w:ascii="Calibri" w:hAnsi="Calibri" w:cs="Calibri"/>
          <w:kern w:val="24"/>
          <w:sz w:val="28"/>
          <w:szCs w:val="28"/>
        </w:rPr>
        <w:t>at taking fingerprints and sending up the reporting chain.  The individual was arrested</w:t>
      </w:r>
      <w:r w:rsidR="00A55E7B">
        <w:rPr>
          <w:rFonts w:ascii="Calibri" w:hAnsi="Calibri" w:cs="Calibri"/>
          <w:kern w:val="24"/>
          <w:sz w:val="28"/>
          <w:szCs w:val="28"/>
        </w:rPr>
        <w:t xml:space="preserve"> and a fingerprint record exists</w:t>
      </w:r>
      <w:r>
        <w:rPr>
          <w:rFonts w:ascii="Calibri" w:hAnsi="Calibri" w:cs="Calibri"/>
          <w:kern w:val="24"/>
          <w:sz w:val="28"/>
          <w:szCs w:val="28"/>
        </w:rPr>
        <w:t xml:space="preserve">. </w:t>
      </w:r>
      <w:r w:rsidR="00A55E7B">
        <w:rPr>
          <w:rFonts w:ascii="Calibri" w:hAnsi="Calibri" w:cs="Calibri"/>
          <w:kern w:val="24"/>
          <w:sz w:val="28"/>
          <w:szCs w:val="28"/>
        </w:rPr>
        <w:t>But</w:t>
      </w:r>
      <w:r>
        <w:rPr>
          <w:rFonts w:ascii="Calibri" w:hAnsi="Calibri" w:cs="Calibri"/>
          <w:kern w:val="24"/>
          <w:sz w:val="28"/>
          <w:szCs w:val="28"/>
        </w:rPr>
        <w:t xml:space="preserve">, there was </w:t>
      </w:r>
      <w:r w:rsidRPr="00A55E7B">
        <w:rPr>
          <w:rFonts w:ascii="Calibri" w:hAnsi="Calibri" w:cs="Calibri"/>
          <w:bCs/>
          <w:kern w:val="24"/>
          <w:sz w:val="28"/>
          <w:szCs w:val="28"/>
        </w:rPr>
        <w:t>no disposition</w:t>
      </w:r>
      <w:r>
        <w:rPr>
          <w:rFonts w:ascii="Calibri" w:hAnsi="Calibri" w:cs="Calibri"/>
          <w:b/>
          <w:bCs/>
          <w:kern w:val="24"/>
          <w:sz w:val="28"/>
          <w:szCs w:val="28"/>
        </w:rPr>
        <w:t xml:space="preserve"> </w:t>
      </w:r>
      <w:r>
        <w:rPr>
          <w:rFonts w:ascii="Calibri" w:hAnsi="Calibri" w:cs="Calibri"/>
          <w:kern w:val="24"/>
          <w:sz w:val="28"/>
          <w:szCs w:val="28"/>
        </w:rPr>
        <w:t xml:space="preserve">of the case. </w:t>
      </w:r>
      <w:r w:rsidRPr="00A55E7B">
        <w:rPr>
          <w:rFonts w:ascii="Calibri" w:hAnsi="Calibri" w:cs="Calibri"/>
          <w:bCs/>
          <w:kern w:val="24"/>
          <w:sz w:val="28"/>
          <w:szCs w:val="28"/>
        </w:rPr>
        <w:t xml:space="preserve">The only way to find out is to do a name/addresses/ date of birth search of public records and private databases. </w:t>
      </w:r>
    </w:p>
    <w:p w:rsidR="00B12C24" w:rsidRPr="00A55E7B" w:rsidRDefault="00B12C24" w:rsidP="00B12C24">
      <w:pPr>
        <w:autoSpaceDE w:val="0"/>
        <w:autoSpaceDN w:val="0"/>
        <w:adjustRightInd w:val="0"/>
        <w:spacing w:after="0" w:line="240" w:lineRule="auto"/>
        <w:rPr>
          <w:rFonts w:ascii="Calibri" w:hAnsi="Calibri" w:cs="Calibri"/>
          <w:bCs/>
          <w:kern w:val="24"/>
          <w:sz w:val="28"/>
          <w:szCs w:val="28"/>
        </w:rPr>
      </w:pPr>
    </w:p>
    <w:p w:rsidR="00B12C24" w:rsidRDefault="00B12C24" w:rsidP="00B12C24">
      <w:pPr>
        <w:autoSpaceDE w:val="0"/>
        <w:autoSpaceDN w:val="0"/>
        <w:adjustRightInd w:val="0"/>
        <w:spacing w:after="0" w:line="240" w:lineRule="auto"/>
        <w:rPr>
          <w:rFonts w:ascii="Calibri" w:hAnsi="Calibri" w:cs="Calibri"/>
          <w:kern w:val="24"/>
          <w:sz w:val="28"/>
          <w:szCs w:val="28"/>
        </w:rPr>
      </w:pPr>
      <w:r w:rsidRPr="00A55E7B">
        <w:rPr>
          <w:rFonts w:ascii="Calibri" w:hAnsi="Calibri" w:cs="Calibri"/>
          <w:bCs/>
          <w:kern w:val="24"/>
          <w:sz w:val="28"/>
          <w:szCs w:val="28"/>
        </w:rPr>
        <w:t xml:space="preserve">A conviction is proof beyond a reasonable doubt that the individual committed the violation. But, </w:t>
      </w:r>
      <w:r w:rsidR="00A55E7B">
        <w:rPr>
          <w:rFonts w:ascii="Calibri" w:hAnsi="Calibri" w:cs="Calibri"/>
          <w:bCs/>
          <w:kern w:val="24"/>
          <w:sz w:val="28"/>
          <w:szCs w:val="28"/>
        </w:rPr>
        <w:t xml:space="preserve">as mentioned earlier, </w:t>
      </w:r>
      <w:r w:rsidRPr="00A55E7B">
        <w:rPr>
          <w:rFonts w:ascii="Calibri" w:hAnsi="Calibri" w:cs="Calibri"/>
          <w:bCs/>
          <w:kern w:val="24"/>
          <w:sz w:val="28"/>
          <w:szCs w:val="28"/>
        </w:rPr>
        <w:t xml:space="preserve">anyone can be arrested </w:t>
      </w:r>
      <w:r>
        <w:rPr>
          <w:rFonts w:ascii="Calibri" w:hAnsi="Calibri" w:cs="Calibri"/>
          <w:kern w:val="24"/>
          <w:sz w:val="28"/>
          <w:szCs w:val="28"/>
        </w:rPr>
        <w:t xml:space="preserve">for almost anything without an </w:t>
      </w:r>
      <w:r w:rsidR="00A55E7B">
        <w:rPr>
          <w:rFonts w:ascii="Calibri" w:hAnsi="Calibri" w:cs="Calibri"/>
          <w:kern w:val="24"/>
          <w:sz w:val="28"/>
          <w:szCs w:val="28"/>
        </w:rPr>
        <w:t xml:space="preserve">indication of an </w:t>
      </w:r>
      <w:r>
        <w:rPr>
          <w:rFonts w:ascii="Calibri" w:hAnsi="Calibri" w:cs="Calibri"/>
          <w:kern w:val="24"/>
          <w:sz w:val="28"/>
          <w:szCs w:val="28"/>
        </w:rPr>
        <w:t xml:space="preserve">ultimate disposition i.e. a criminal conviction.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A55E7B" w:rsidRDefault="00B12C24" w:rsidP="00B12C24">
      <w:pPr>
        <w:autoSpaceDE w:val="0"/>
        <w:autoSpaceDN w:val="0"/>
        <w:adjustRightInd w:val="0"/>
        <w:spacing w:after="0" w:line="240" w:lineRule="auto"/>
        <w:rPr>
          <w:rFonts w:ascii="Calibri" w:hAnsi="Calibri" w:cs="Calibri"/>
          <w:kern w:val="24"/>
          <w:sz w:val="28"/>
          <w:szCs w:val="28"/>
        </w:rPr>
      </w:pPr>
      <w:r w:rsidRPr="00A55E7B">
        <w:rPr>
          <w:rFonts w:ascii="Calibri" w:hAnsi="Calibri" w:cs="Calibri"/>
          <w:bCs/>
          <w:kern w:val="24"/>
          <w:sz w:val="28"/>
          <w:szCs w:val="28"/>
        </w:rPr>
        <w:t>Hits</w:t>
      </w:r>
      <w:r w:rsidRPr="00A55E7B">
        <w:rPr>
          <w:rFonts w:ascii="Calibri" w:hAnsi="Calibri" w:cs="Calibri"/>
          <w:kern w:val="24"/>
          <w:sz w:val="28"/>
          <w:szCs w:val="28"/>
        </w:rPr>
        <w:t xml:space="preserve"> on fingerprint records should be </w:t>
      </w:r>
      <w:r w:rsidRPr="00A55E7B">
        <w:rPr>
          <w:rFonts w:ascii="Calibri" w:hAnsi="Calibri" w:cs="Calibri"/>
          <w:bCs/>
          <w:kern w:val="24"/>
          <w:sz w:val="28"/>
          <w:szCs w:val="28"/>
        </w:rPr>
        <w:t xml:space="preserve">used judiciously particularly </w:t>
      </w:r>
      <w:r w:rsidRPr="00A55E7B">
        <w:rPr>
          <w:rFonts w:ascii="Calibri" w:hAnsi="Calibri" w:cs="Calibri"/>
          <w:kern w:val="24"/>
          <w:sz w:val="28"/>
          <w:szCs w:val="28"/>
        </w:rPr>
        <w:t>if you have no indication of a conviction</w:t>
      </w:r>
      <w:r w:rsidR="00A55E7B">
        <w:rPr>
          <w:rFonts w:ascii="Calibri" w:hAnsi="Calibri" w:cs="Calibri"/>
          <w:kern w:val="24"/>
          <w:sz w:val="28"/>
          <w:szCs w:val="28"/>
        </w:rPr>
        <w:t xml:space="preserve">. </w:t>
      </w:r>
      <w:r w:rsidRPr="00A55E7B">
        <w:rPr>
          <w:rFonts w:ascii="Calibri" w:hAnsi="Calibri" w:cs="Calibri"/>
          <w:kern w:val="24"/>
          <w:sz w:val="28"/>
          <w:szCs w:val="28"/>
        </w:rPr>
        <w:t xml:space="preserve">An </w:t>
      </w:r>
      <w:r w:rsidRPr="00A55E7B">
        <w:rPr>
          <w:rFonts w:ascii="Calibri" w:hAnsi="Calibri" w:cs="Calibri"/>
          <w:bCs/>
          <w:kern w:val="24"/>
          <w:sz w:val="28"/>
          <w:szCs w:val="28"/>
        </w:rPr>
        <w:t xml:space="preserve">employer normally should not be able to use arrests </w:t>
      </w:r>
      <w:r w:rsidRPr="00A55E7B">
        <w:rPr>
          <w:rFonts w:ascii="Calibri" w:hAnsi="Calibri" w:cs="Calibri"/>
          <w:kern w:val="24"/>
          <w:sz w:val="28"/>
          <w:szCs w:val="28"/>
        </w:rPr>
        <w:t xml:space="preserve">in a hiring decision unless they perform additional investigative procedures that comply with EEOC regulations. </w:t>
      </w:r>
      <w:r w:rsidR="008E4714">
        <w:rPr>
          <w:rFonts w:ascii="Calibri" w:hAnsi="Calibri" w:cs="Calibri"/>
          <w:kern w:val="24"/>
          <w:sz w:val="28"/>
          <w:szCs w:val="28"/>
        </w:rPr>
        <w:t xml:space="preserve">Consider applicable state law in using arrest records. </w:t>
      </w:r>
    </w:p>
    <w:p w:rsidR="00B12C24" w:rsidRPr="00A55E7B" w:rsidRDefault="00B12C24" w:rsidP="00B12C24">
      <w:pPr>
        <w:autoSpaceDE w:val="0"/>
        <w:autoSpaceDN w:val="0"/>
        <w:adjustRightInd w:val="0"/>
        <w:spacing w:after="0" w:line="240" w:lineRule="auto"/>
        <w:rPr>
          <w:rFonts w:ascii="Calibri" w:hAnsi="Calibri" w:cs="Calibri"/>
          <w:kern w:val="24"/>
          <w:sz w:val="28"/>
          <w:szCs w:val="28"/>
        </w:rPr>
      </w:pPr>
    </w:p>
    <w:p w:rsidR="00B12C24" w:rsidRDefault="00B12C24" w:rsidP="00B12C24">
      <w:pPr>
        <w:autoSpaceDE w:val="0"/>
        <w:autoSpaceDN w:val="0"/>
        <w:adjustRightInd w:val="0"/>
        <w:spacing w:after="0" w:line="240" w:lineRule="auto"/>
        <w:rPr>
          <w:rFonts w:ascii="Calibri" w:hAnsi="Calibri" w:cs="Calibri"/>
          <w:kern w:val="24"/>
          <w:sz w:val="28"/>
          <w:szCs w:val="28"/>
        </w:rPr>
      </w:pPr>
      <w:r w:rsidRPr="00A55E7B">
        <w:rPr>
          <w:rFonts w:ascii="Calibri" w:hAnsi="Calibri" w:cs="Calibri"/>
          <w:bCs/>
          <w:kern w:val="24"/>
          <w:sz w:val="28"/>
          <w:szCs w:val="28"/>
        </w:rPr>
        <w:lastRenderedPageBreak/>
        <w:t xml:space="preserve">Using arrest records </w:t>
      </w:r>
      <w:r w:rsidRPr="00A55E7B">
        <w:rPr>
          <w:rFonts w:ascii="Calibri" w:hAnsi="Calibri" w:cs="Calibri"/>
          <w:kern w:val="24"/>
          <w:sz w:val="28"/>
          <w:szCs w:val="28"/>
        </w:rPr>
        <w:t xml:space="preserve">to make an adverse hiring decision </w:t>
      </w:r>
      <w:r w:rsidRPr="00A55E7B">
        <w:rPr>
          <w:rFonts w:ascii="Calibri" w:hAnsi="Calibri" w:cs="Calibri"/>
          <w:bCs/>
          <w:kern w:val="24"/>
          <w:sz w:val="28"/>
          <w:szCs w:val="28"/>
        </w:rPr>
        <w:t xml:space="preserve">can potentially put the employer in violation of EEOC </w:t>
      </w:r>
      <w:r w:rsidRPr="00A55E7B">
        <w:rPr>
          <w:rFonts w:ascii="Calibri" w:hAnsi="Calibri" w:cs="Calibri"/>
          <w:kern w:val="24"/>
          <w:sz w:val="28"/>
          <w:szCs w:val="28"/>
        </w:rPr>
        <w:t>rules and regulations.</w:t>
      </w:r>
      <w:r w:rsidR="008E4714">
        <w:rPr>
          <w:rFonts w:ascii="Calibri" w:hAnsi="Calibri" w:cs="Calibri"/>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8E4714" w:rsidRDefault="008E4714" w:rsidP="008E4714">
      <w:pPr>
        <w:pStyle w:val="ListParagraph"/>
        <w:numPr>
          <w:ilvl w:val="0"/>
          <w:numId w:val="9"/>
        </w:numPr>
        <w:autoSpaceDE w:val="0"/>
        <w:autoSpaceDN w:val="0"/>
        <w:adjustRightInd w:val="0"/>
        <w:spacing w:after="0" w:line="240" w:lineRule="auto"/>
        <w:rPr>
          <w:rFonts w:ascii="Calibri" w:hAnsi="Calibri" w:cs="Calibri"/>
          <w:bCs/>
          <w:kern w:val="24"/>
          <w:sz w:val="28"/>
          <w:szCs w:val="28"/>
        </w:rPr>
      </w:pPr>
      <w:bookmarkStart w:id="19" w:name="Assume_Information_Internet_Accurate"/>
      <w:bookmarkEnd w:id="19"/>
      <w:r>
        <w:rPr>
          <w:rFonts w:ascii="Calibri" w:hAnsi="Calibri" w:cs="Calibri"/>
          <w:bCs/>
          <w:kern w:val="24"/>
          <w:sz w:val="28"/>
          <w:szCs w:val="28"/>
        </w:rPr>
        <w:t xml:space="preserve">Mistake is </w:t>
      </w:r>
      <w:bookmarkStart w:id="20" w:name="_Hlk37838271"/>
      <w:r>
        <w:rPr>
          <w:rFonts w:ascii="Calibri" w:hAnsi="Calibri" w:cs="Calibri"/>
          <w:bCs/>
          <w:kern w:val="24"/>
          <w:sz w:val="28"/>
          <w:szCs w:val="28"/>
        </w:rPr>
        <w:t>assuming information on the Internet is accurate</w:t>
      </w:r>
      <w:bookmarkEnd w:id="20"/>
      <w:r>
        <w:rPr>
          <w:rFonts w:ascii="Calibri" w:hAnsi="Calibri" w:cs="Calibri"/>
          <w:bCs/>
          <w:kern w:val="24"/>
          <w:sz w:val="28"/>
          <w:szCs w:val="28"/>
        </w:rPr>
        <w:t xml:space="preserve">. </w:t>
      </w:r>
    </w:p>
    <w:p w:rsidR="008E4714" w:rsidRPr="008E4714" w:rsidRDefault="008E4714" w:rsidP="008E4714">
      <w:pPr>
        <w:pStyle w:val="ListParagraph"/>
        <w:autoSpaceDE w:val="0"/>
        <w:autoSpaceDN w:val="0"/>
        <w:adjustRightInd w:val="0"/>
        <w:spacing w:after="0" w:line="240" w:lineRule="auto"/>
        <w:ind w:left="1080"/>
        <w:rPr>
          <w:rFonts w:ascii="Calibri" w:hAnsi="Calibri" w:cs="Calibri"/>
          <w:bCs/>
          <w:kern w:val="24"/>
          <w:sz w:val="28"/>
          <w:szCs w:val="28"/>
        </w:rPr>
      </w:pPr>
      <w:r w:rsidRPr="008E4714">
        <w:rPr>
          <w:rFonts w:ascii="Calibri" w:hAnsi="Calibri" w:cs="Calibri"/>
          <w:bCs/>
          <w:kern w:val="24"/>
          <w:sz w:val="28"/>
          <w:szCs w:val="28"/>
        </w:rPr>
        <w:tab/>
      </w:r>
      <w:r w:rsidRPr="008E4714">
        <w:rPr>
          <w:rFonts w:ascii="Calibri" w:hAnsi="Calibri" w:cs="Calibri"/>
          <w:bCs/>
          <w:kern w:val="24"/>
          <w:sz w:val="28"/>
          <w:szCs w:val="28"/>
        </w:rPr>
        <w:tab/>
      </w:r>
    </w:p>
    <w:p w:rsidR="008E4714" w:rsidRPr="008E4714" w:rsidRDefault="00E049E4" w:rsidP="008E4714">
      <w:pPr>
        <w:autoSpaceDE w:val="0"/>
        <w:autoSpaceDN w:val="0"/>
        <w:adjustRightInd w:val="0"/>
        <w:spacing w:after="0" w:line="240" w:lineRule="auto"/>
        <w:rPr>
          <w:rFonts w:ascii="Calibri" w:hAnsi="Calibri" w:cs="Calibri"/>
          <w:bCs/>
          <w:kern w:val="24"/>
          <w:sz w:val="28"/>
          <w:szCs w:val="28"/>
        </w:rPr>
      </w:pPr>
      <w:hyperlink r:id="rId29" w:history="1">
        <w:r w:rsidR="00095791" w:rsidRPr="006D6F3A">
          <w:rPr>
            <w:rStyle w:val="Hyperlink"/>
            <w:rFonts w:ascii="Calibri" w:hAnsi="Calibri" w:cs="Calibri"/>
            <w:bCs/>
            <w:kern w:val="24"/>
            <w:sz w:val="28"/>
            <w:szCs w:val="28"/>
          </w:rPr>
          <w:t>https://www.preemploymentscreen.com/information-internet-not-report/</w:t>
        </w:r>
      </w:hyperlink>
      <w:r w:rsidR="00095791">
        <w:rPr>
          <w:rFonts w:ascii="Calibri" w:hAnsi="Calibri" w:cs="Calibri"/>
          <w:bCs/>
          <w:kern w:val="24"/>
          <w:sz w:val="28"/>
          <w:szCs w:val="28"/>
        </w:rPr>
        <w:t xml:space="preserve"> </w:t>
      </w:r>
      <w:r w:rsidR="008E4714" w:rsidRPr="008E4714">
        <w:rPr>
          <w:rFonts w:ascii="Calibri" w:hAnsi="Calibri" w:cs="Calibri"/>
          <w:bCs/>
          <w:kern w:val="24"/>
          <w:sz w:val="28"/>
          <w:szCs w:val="28"/>
        </w:rPr>
        <w:t xml:space="preserve"> </w:t>
      </w:r>
      <w:r w:rsidR="008E4714" w:rsidRPr="008E4714">
        <w:rPr>
          <w:rFonts w:ascii="Calibri" w:hAnsi="Calibri" w:cs="Calibri"/>
          <w:bCs/>
          <w:kern w:val="24"/>
          <w:sz w:val="28"/>
          <w:szCs w:val="28"/>
        </w:rPr>
        <w:tab/>
      </w:r>
      <w:permStart w:id="746015613" w:edGrp="everyone"/>
      <w:permEnd w:id="746015613"/>
    </w:p>
    <w:p w:rsidR="008E4714" w:rsidRDefault="008E4714" w:rsidP="008E4714">
      <w:pPr>
        <w:autoSpaceDE w:val="0"/>
        <w:autoSpaceDN w:val="0"/>
        <w:adjustRightInd w:val="0"/>
        <w:spacing w:after="0" w:line="240" w:lineRule="auto"/>
        <w:rPr>
          <w:rFonts w:ascii="Calibri" w:hAnsi="Calibri" w:cs="Calibri"/>
          <w:bCs/>
          <w:kern w:val="24"/>
          <w:sz w:val="28"/>
          <w:szCs w:val="28"/>
        </w:rPr>
      </w:pPr>
    </w:p>
    <w:p w:rsidR="008E4714" w:rsidRDefault="00407FB6" w:rsidP="008E4714">
      <w:pPr>
        <w:autoSpaceDE w:val="0"/>
        <w:autoSpaceDN w:val="0"/>
        <w:adjustRightInd w:val="0"/>
        <w:spacing w:after="0" w:line="240" w:lineRule="auto"/>
        <w:rPr>
          <w:rFonts w:ascii="Calibri" w:hAnsi="Calibri" w:cs="Calibri"/>
          <w:bCs/>
          <w:kern w:val="24"/>
          <w:sz w:val="28"/>
          <w:szCs w:val="28"/>
        </w:rPr>
      </w:pPr>
      <w:r>
        <w:rPr>
          <w:rFonts w:ascii="Calibri" w:hAnsi="Calibri" w:cs="Calibri"/>
          <w:bCs/>
          <w:kern w:val="24"/>
          <w:sz w:val="28"/>
          <w:szCs w:val="28"/>
        </w:rPr>
        <w:t>If it is on the internet it must be true, right? NOT!</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407FB6" w:rsidRDefault="00B12C24" w:rsidP="00B12C24">
      <w:pPr>
        <w:autoSpaceDE w:val="0"/>
        <w:autoSpaceDN w:val="0"/>
        <w:adjustRightInd w:val="0"/>
        <w:spacing w:after="0" w:line="240" w:lineRule="auto"/>
        <w:rPr>
          <w:rFonts w:ascii="Calibri" w:hAnsi="Calibri" w:cs="Calibri"/>
          <w:bCs/>
          <w:kern w:val="24"/>
          <w:sz w:val="28"/>
          <w:szCs w:val="28"/>
        </w:rPr>
      </w:pPr>
      <w:r w:rsidRPr="00407FB6">
        <w:rPr>
          <w:rFonts w:ascii="Calibri" w:hAnsi="Calibri" w:cs="Calibri"/>
          <w:bCs/>
          <w:kern w:val="24"/>
          <w:sz w:val="28"/>
          <w:szCs w:val="28"/>
        </w:rPr>
        <w:t xml:space="preserve">We had a client </w:t>
      </w:r>
      <w:r>
        <w:rPr>
          <w:rFonts w:ascii="Calibri" w:hAnsi="Calibri" w:cs="Calibri"/>
          <w:kern w:val="24"/>
          <w:sz w:val="28"/>
          <w:szCs w:val="28"/>
        </w:rPr>
        <w:t xml:space="preserve">who wanted to know why information on the internet was not in the report we provided. The client researched the applicant on the web on their own. The client found, on the internet, an indication that the </w:t>
      </w:r>
      <w:r w:rsidRPr="00407FB6">
        <w:rPr>
          <w:rFonts w:ascii="Calibri" w:hAnsi="Calibri" w:cs="Calibri"/>
          <w:bCs/>
          <w:kern w:val="24"/>
          <w:sz w:val="28"/>
          <w:szCs w:val="28"/>
        </w:rPr>
        <w:t>individual had some prior arrest</w:t>
      </w:r>
      <w:r w:rsidRPr="00407FB6">
        <w:rPr>
          <w:rFonts w:ascii="Calibri" w:hAnsi="Calibri" w:cs="Calibri"/>
          <w:kern w:val="24"/>
          <w:sz w:val="28"/>
          <w:szCs w:val="28"/>
        </w:rPr>
        <w:t xml:space="preserve">s and wanted to know </w:t>
      </w:r>
      <w:r w:rsidRPr="00407FB6">
        <w:rPr>
          <w:rFonts w:ascii="Calibri" w:hAnsi="Calibri" w:cs="Calibri"/>
          <w:bCs/>
          <w:kern w:val="24"/>
          <w:sz w:val="28"/>
          <w:szCs w:val="28"/>
        </w:rPr>
        <w:t>why that information was not included in our reports on the individual.</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407FB6" w:rsidRDefault="00407FB6" w:rsidP="00B12C24">
      <w:pPr>
        <w:autoSpaceDE w:val="0"/>
        <w:autoSpaceDN w:val="0"/>
        <w:adjustRightInd w:val="0"/>
        <w:spacing w:after="0" w:line="240" w:lineRule="auto"/>
        <w:rPr>
          <w:rFonts w:ascii="Calibri" w:hAnsi="Calibri" w:cs="Calibri"/>
          <w:kern w:val="24"/>
          <w:sz w:val="28"/>
          <w:szCs w:val="28"/>
        </w:rPr>
      </w:pPr>
      <w:r>
        <w:rPr>
          <w:rFonts w:ascii="Calibri" w:hAnsi="Calibri" w:cs="Calibri"/>
          <w:bCs/>
          <w:kern w:val="24"/>
          <w:sz w:val="28"/>
          <w:szCs w:val="28"/>
        </w:rPr>
        <w:t>Two q</w:t>
      </w:r>
      <w:r w:rsidR="00B12C24" w:rsidRPr="00407FB6">
        <w:rPr>
          <w:rFonts w:ascii="Calibri" w:hAnsi="Calibri" w:cs="Calibri"/>
          <w:bCs/>
          <w:kern w:val="24"/>
          <w:sz w:val="28"/>
          <w:szCs w:val="28"/>
        </w:rPr>
        <w:t>uestion</w:t>
      </w:r>
      <w:r>
        <w:rPr>
          <w:rFonts w:ascii="Calibri" w:hAnsi="Calibri" w:cs="Calibri"/>
          <w:bCs/>
          <w:kern w:val="24"/>
          <w:sz w:val="28"/>
          <w:szCs w:val="28"/>
        </w:rPr>
        <w:t>s</w:t>
      </w:r>
      <w:r w:rsidR="00B12C24" w:rsidRPr="00407FB6">
        <w:rPr>
          <w:rFonts w:ascii="Calibri" w:hAnsi="Calibri" w:cs="Calibri"/>
          <w:bCs/>
          <w:kern w:val="24"/>
          <w:sz w:val="28"/>
          <w:szCs w:val="28"/>
        </w:rPr>
        <w:t xml:space="preserve"> to ask </w:t>
      </w:r>
      <w:r w:rsidR="00B12C24" w:rsidRPr="00407FB6">
        <w:rPr>
          <w:rFonts w:ascii="Calibri" w:hAnsi="Calibri" w:cs="Calibri"/>
          <w:kern w:val="24"/>
          <w:sz w:val="28"/>
          <w:szCs w:val="28"/>
        </w:rPr>
        <w:t xml:space="preserve">before using information from a </w:t>
      </w:r>
      <w:r>
        <w:rPr>
          <w:rFonts w:ascii="Calibri" w:hAnsi="Calibri" w:cs="Calibri"/>
          <w:kern w:val="24"/>
          <w:sz w:val="28"/>
          <w:szCs w:val="28"/>
        </w:rPr>
        <w:t xml:space="preserve">web </w:t>
      </w:r>
      <w:r w:rsidR="00B12C24" w:rsidRPr="00407FB6">
        <w:rPr>
          <w:rFonts w:ascii="Calibri" w:hAnsi="Calibri" w:cs="Calibri"/>
          <w:kern w:val="24"/>
          <w:sz w:val="28"/>
          <w:szCs w:val="28"/>
        </w:rPr>
        <w:t>site on the internet for employment</w:t>
      </w:r>
      <w:r w:rsidR="00E05D9A">
        <w:rPr>
          <w:rFonts w:ascii="Calibri" w:hAnsi="Calibri" w:cs="Calibri"/>
          <w:kern w:val="24"/>
          <w:sz w:val="28"/>
          <w:szCs w:val="28"/>
        </w:rPr>
        <w:t>,</w:t>
      </w:r>
      <w:r w:rsidR="00B12C24" w:rsidRPr="00407FB6">
        <w:rPr>
          <w:rFonts w:ascii="Calibri" w:hAnsi="Calibri" w:cs="Calibri"/>
          <w:kern w:val="24"/>
          <w:sz w:val="28"/>
          <w:szCs w:val="28"/>
        </w:rPr>
        <w:t xml:space="preserve"> volunteer or tenant </w:t>
      </w:r>
      <w:r w:rsidR="004038D9" w:rsidRPr="00407FB6">
        <w:rPr>
          <w:rFonts w:ascii="Calibri" w:hAnsi="Calibri" w:cs="Calibri"/>
          <w:kern w:val="24"/>
          <w:sz w:val="28"/>
          <w:szCs w:val="28"/>
        </w:rPr>
        <w:t>background investigations</w:t>
      </w:r>
      <w:r w:rsidR="00B12C24" w:rsidRPr="00407FB6">
        <w:rPr>
          <w:rFonts w:ascii="Calibri" w:hAnsi="Calibri" w:cs="Calibri"/>
          <w:kern w:val="24"/>
          <w:sz w:val="28"/>
          <w:szCs w:val="28"/>
        </w:rPr>
        <w:t>:</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Default="00B12C24" w:rsidP="00B12C24">
      <w:pPr>
        <w:autoSpaceDE w:val="0"/>
        <w:autoSpaceDN w:val="0"/>
        <w:adjustRightInd w:val="0"/>
        <w:spacing w:after="0" w:line="240" w:lineRule="auto"/>
        <w:rPr>
          <w:rFonts w:ascii="Calibri" w:hAnsi="Calibri" w:cs="Calibri"/>
          <w:b/>
          <w:bCs/>
          <w:kern w:val="24"/>
          <w:sz w:val="28"/>
          <w:szCs w:val="28"/>
        </w:rPr>
      </w:pPr>
      <w:r>
        <w:rPr>
          <w:rFonts w:ascii="Calibri" w:hAnsi="Calibri" w:cs="Calibri"/>
          <w:kern w:val="24"/>
          <w:sz w:val="28"/>
          <w:szCs w:val="28"/>
        </w:rPr>
        <w:t xml:space="preserve">1- </w:t>
      </w:r>
      <w:r w:rsidRPr="00E05D9A">
        <w:rPr>
          <w:rFonts w:ascii="Calibri" w:hAnsi="Calibri" w:cs="Calibri"/>
          <w:bCs/>
          <w:kern w:val="24"/>
          <w:sz w:val="28"/>
          <w:szCs w:val="28"/>
        </w:rPr>
        <w:t>Does the company comply</w:t>
      </w:r>
      <w:r>
        <w:rPr>
          <w:rFonts w:ascii="Calibri" w:hAnsi="Calibri" w:cs="Calibri"/>
          <w:b/>
          <w:bCs/>
          <w:kern w:val="24"/>
          <w:sz w:val="28"/>
          <w:szCs w:val="28"/>
        </w:rPr>
        <w:t xml:space="preserve"> </w:t>
      </w:r>
      <w:r>
        <w:rPr>
          <w:rFonts w:ascii="Calibri" w:hAnsi="Calibri" w:cs="Calibri"/>
          <w:kern w:val="24"/>
          <w:sz w:val="28"/>
          <w:szCs w:val="28"/>
        </w:rPr>
        <w:t xml:space="preserve">with the Fair Credit Reporting Act in providing information on consumers?  </w:t>
      </w:r>
      <w:r w:rsidR="00E05D9A">
        <w:rPr>
          <w:rFonts w:ascii="Calibri" w:hAnsi="Calibri" w:cs="Calibri"/>
          <w:kern w:val="24"/>
          <w:sz w:val="28"/>
          <w:szCs w:val="28"/>
        </w:rPr>
        <w:t xml:space="preserve">For example, look at the disclaimer at the bottom or </w:t>
      </w:r>
      <w:r>
        <w:rPr>
          <w:rFonts w:ascii="Calibri" w:hAnsi="Calibri" w:cs="Calibri"/>
          <w:b/>
          <w:bCs/>
          <w:kern w:val="24"/>
          <w:sz w:val="28"/>
          <w:szCs w:val="28"/>
        </w:rPr>
        <w:t xml:space="preserve"> </w:t>
      </w:r>
      <w:hyperlink r:id="rId30" w:history="1">
        <w:r w:rsidR="00E05D9A" w:rsidRPr="0083594C">
          <w:rPr>
            <w:rStyle w:val="Hyperlink"/>
            <w:rFonts w:ascii="Calibri" w:hAnsi="Calibri" w:cs="Calibri"/>
            <w:bCs/>
            <w:kern w:val="24"/>
            <w:sz w:val="28"/>
            <w:szCs w:val="28"/>
          </w:rPr>
          <w:t>https://www.policearrests.com/</w:t>
        </w:r>
      </w:hyperlink>
      <w:r w:rsidR="00E05D9A">
        <w:rPr>
          <w:rFonts w:ascii="Calibri" w:hAnsi="Calibri" w:cs="Calibri"/>
          <w:bCs/>
          <w:kern w:val="24"/>
          <w:sz w:val="28"/>
          <w:szCs w:val="28"/>
        </w:rPr>
        <w:t xml:space="preserve"> </w:t>
      </w:r>
      <w:r w:rsidRPr="00E05D9A">
        <w:rPr>
          <w:rFonts w:ascii="Calibri" w:hAnsi="Calibri" w:cs="Calibri"/>
          <w:bCs/>
          <w:kern w:val="24"/>
          <w:sz w:val="28"/>
          <w:szCs w:val="28"/>
        </w:rPr>
        <w:t xml:space="preserve"> </w:t>
      </w:r>
      <w:r w:rsidR="00E05D9A">
        <w:rPr>
          <w:rFonts w:ascii="Calibri" w:hAnsi="Calibri" w:cs="Calibri"/>
          <w:bCs/>
          <w:kern w:val="24"/>
          <w:sz w:val="28"/>
          <w:szCs w:val="28"/>
        </w:rPr>
        <w:t xml:space="preserve"> </w:t>
      </w:r>
      <w:r>
        <w:rPr>
          <w:rFonts w:ascii="Calibri" w:hAnsi="Calibri" w:cs="Calibri"/>
          <w:b/>
          <w:bCs/>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Default="00B12C24"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 xml:space="preserve">2- Does the disclaimer on the web site state it </w:t>
      </w:r>
      <w:r w:rsidRPr="00E05D9A">
        <w:rPr>
          <w:rFonts w:ascii="Calibri" w:hAnsi="Calibri" w:cs="Calibri"/>
          <w:bCs/>
          <w:kern w:val="24"/>
          <w:sz w:val="28"/>
          <w:szCs w:val="28"/>
        </w:rPr>
        <w:t xml:space="preserve">should not be used for employment or tenant </w:t>
      </w:r>
      <w:r w:rsidR="004038D9" w:rsidRPr="00E05D9A">
        <w:rPr>
          <w:rFonts w:ascii="Calibri" w:hAnsi="Calibri" w:cs="Calibri"/>
          <w:bCs/>
          <w:kern w:val="24"/>
          <w:sz w:val="28"/>
          <w:szCs w:val="28"/>
        </w:rPr>
        <w:t>background investigations</w:t>
      </w:r>
      <w:r w:rsidRPr="00E05D9A">
        <w:rPr>
          <w:rFonts w:ascii="Calibri" w:hAnsi="Calibri" w:cs="Calibri"/>
          <w:bCs/>
          <w:kern w:val="24"/>
          <w:sz w:val="28"/>
          <w:szCs w:val="28"/>
        </w:rPr>
        <w:t>? E.G</w:t>
      </w:r>
      <w:r w:rsidRPr="00E05D9A">
        <w:rPr>
          <w:rFonts w:ascii="Calibri" w:hAnsi="Calibri" w:cs="Calibri"/>
          <w:kern w:val="24"/>
          <w:sz w:val="28"/>
          <w:szCs w:val="28"/>
        </w:rPr>
        <w:t>.:</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8A5148" w:rsidRDefault="00E05D9A" w:rsidP="008A5148">
      <w:pPr>
        <w:autoSpaceDE w:val="0"/>
        <w:autoSpaceDN w:val="0"/>
        <w:adjustRightInd w:val="0"/>
        <w:spacing w:after="0" w:line="240" w:lineRule="auto"/>
        <w:rPr>
          <w:rFonts w:ascii="Calibri" w:hAnsi="Calibri" w:cs="Calibri"/>
          <w:kern w:val="24"/>
          <w:sz w:val="28"/>
          <w:szCs w:val="28"/>
        </w:rPr>
      </w:pPr>
      <w:r w:rsidRPr="00E05D9A">
        <w:rPr>
          <w:rFonts w:ascii="Calibri" w:hAnsi="Calibri" w:cs="Calibri"/>
          <w:bCs/>
          <w:kern w:val="24"/>
          <w:sz w:val="28"/>
          <w:szCs w:val="28"/>
        </w:rPr>
        <w:t xml:space="preserve">Statement from the web site </w:t>
      </w:r>
      <w:r w:rsidR="008A5148">
        <w:rPr>
          <w:rFonts w:ascii="Calibri" w:hAnsi="Calibri" w:cs="Calibri"/>
          <w:bCs/>
          <w:kern w:val="24"/>
          <w:sz w:val="28"/>
          <w:szCs w:val="28"/>
        </w:rPr>
        <w:t xml:space="preserve">for </w:t>
      </w:r>
      <w:r w:rsidRPr="00E05D9A">
        <w:rPr>
          <w:rFonts w:ascii="Calibri" w:hAnsi="Calibri" w:cs="Calibri"/>
          <w:bCs/>
          <w:kern w:val="24"/>
          <w:sz w:val="28"/>
          <w:szCs w:val="28"/>
        </w:rPr>
        <w:t>“</w:t>
      </w:r>
      <w:r w:rsidR="00B12C24" w:rsidRPr="00E05D9A">
        <w:rPr>
          <w:rFonts w:ascii="Calibri" w:hAnsi="Calibri" w:cs="Calibri"/>
          <w:bCs/>
          <w:kern w:val="24"/>
          <w:sz w:val="28"/>
          <w:szCs w:val="28"/>
        </w:rPr>
        <w:t>PoliceArrests</w:t>
      </w:r>
      <w:r w:rsidR="00896F78">
        <w:rPr>
          <w:rFonts w:ascii="Calibri" w:hAnsi="Calibri" w:cs="Calibri"/>
          <w:bCs/>
          <w:kern w:val="24"/>
          <w:sz w:val="28"/>
          <w:szCs w:val="28"/>
        </w:rPr>
        <w:t>”</w:t>
      </w:r>
      <w:r w:rsidR="00B12C24" w:rsidRPr="00E05D9A">
        <w:rPr>
          <w:rFonts w:ascii="Calibri" w:hAnsi="Calibri" w:cs="Calibri"/>
          <w:bCs/>
          <w:kern w:val="24"/>
          <w:sz w:val="28"/>
          <w:szCs w:val="28"/>
        </w:rPr>
        <w:t xml:space="preserve"> </w:t>
      </w:r>
      <w:hyperlink r:id="rId31" w:history="1">
        <w:r w:rsidR="008A5148" w:rsidRPr="0083594C">
          <w:rPr>
            <w:rStyle w:val="Hyperlink"/>
            <w:rFonts w:ascii="Calibri" w:hAnsi="Calibri" w:cs="Calibri"/>
            <w:bCs/>
            <w:kern w:val="24"/>
            <w:sz w:val="28"/>
            <w:szCs w:val="28"/>
          </w:rPr>
          <w:t>https://www.policearrests.com/</w:t>
        </w:r>
      </w:hyperlink>
      <w:r w:rsidR="008A5148">
        <w:rPr>
          <w:rFonts w:ascii="Calibri" w:hAnsi="Calibri" w:cs="Calibri"/>
          <w:bCs/>
          <w:kern w:val="24"/>
          <w:sz w:val="28"/>
          <w:szCs w:val="28"/>
        </w:rPr>
        <w:t xml:space="preserve"> </w:t>
      </w:r>
      <w:r w:rsidR="008A5148" w:rsidRPr="00E05D9A">
        <w:rPr>
          <w:rFonts w:ascii="Calibri" w:hAnsi="Calibri" w:cs="Calibri"/>
          <w:bCs/>
          <w:kern w:val="24"/>
          <w:sz w:val="28"/>
          <w:szCs w:val="28"/>
        </w:rPr>
        <w:t xml:space="preserve"> </w:t>
      </w:r>
    </w:p>
    <w:p w:rsidR="00B12C24" w:rsidRDefault="00B12C24" w:rsidP="00E05D9A">
      <w:pPr>
        <w:autoSpaceDE w:val="0"/>
        <w:autoSpaceDN w:val="0"/>
        <w:adjustRightInd w:val="0"/>
        <w:spacing w:after="0" w:line="240" w:lineRule="auto"/>
        <w:rPr>
          <w:rFonts w:ascii="Calibri" w:hAnsi="Calibri" w:cs="Calibri"/>
          <w:b/>
          <w:bCs/>
          <w:kern w:val="24"/>
          <w:sz w:val="28"/>
          <w:szCs w:val="28"/>
        </w:rPr>
      </w:pPr>
      <w:r w:rsidRPr="00E05D9A">
        <w:rPr>
          <w:rFonts w:ascii="Calibri" w:hAnsi="Calibri" w:cs="Calibri"/>
          <w:bCs/>
          <w:kern w:val="24"/>
          <w:sz w:val="28"/>
          <w:szCs w:val="28"/>
        </w:rPr>
        <w:t xml:space="preserve">is </w:t>
      </w:r>
      <w:r w:rsidR="008A5148">
        <w:rPr>
          <w:rFonts w:ascii="Calibri" w:hAnsi="Calibri" w:cs="Calibri"/>
          <w:bCs/>
          <w:kern w:val="24"/>
          <w:sz w:val="28"/>
          <w:szCs w:val="28"/>
        </w:rPr>
        <w:t xml:space="preserve">that it is </w:t>
      </w:r>
      <w:r w:rsidRPr="00E05D9A">
        <w:rPr>
          <w:rFonts w:ascii="Calibri" w:hAnsi="Calibri" w:cs="Calibri"/>
          <w:bCs/>
          <w:kern w:val="24"/>
          <w:sz w:val="28"/>
          <w:szCs w:val="28"/>
        </w:rPr>
        <w:t xml:space="preserve">not a consumer reporting agency under the Fair Credit Reporting Act ("FCRA"), and does not supply consumer reports. </w:t>
      </w:r>
      <w:r w:rsidR="008E4714" w:rsidRPr="00E05D9A">
        <w:rPr>
          <w:rFonts w:ascii="Calibri" w:hAnsi="Calibri" w:cs="Calibri"/>
          <w:bCs/>
          <w:kern w:val="24"/>
          <w:sz w:val="28"/>
          <w:szCs w:val="28"/>
        </w:rPr>
        <w:t xml:space="preserve"> </w:t>
      </w:r>
      <w:r w:rsidRPr="00E05D9A">
        <w:rPr>
          <w:rFonts w:ascii="Calibri" w:hAnsi="Calibri" w:cs="Calibri"/>
          <w:bCs/>
          <w:kern w:val="24"/>
          <w:sz w:val="28"/>
          <w:szCs w:val="28"/>
        </w:rPr>
        <w:t>Under no circumstances may you use Police</w:t>
      </w:r>
      <w:r w:rsidR="00896F78">
        <w:rPr>
          <w:rFonts w:ascii="Calibri" w:hAnsi="Calibri" w:cs="Calibri"/>
          <w:bCs/>
          <w:kern w:val="24"/>
          <w:sz w:val="28"/>
          <w:szCs w:val="28"/>
        </w:rPr>
        <w:t xml:space="preserve"> </w:t>
      </w:r>
      <w:r w:rsidRPr="00E05D9A">
        <w:rPr>
          <w:rFonts w:ascii="Calibri" w:hAnsi="Calibri" w:cs="Calibri"/>
          <w:bCs/>
          <w:kern w:val="24"/>
          <w:sz w:val="28"/>
          <w:szCs w:val="28"/>
        </w:rPr>
        <w:t xml:space="preserve">Arrests for any purpose covered by the FCRA, including but not limited to tenant or employee </w:t>
      </w:r>
      <w:r w:rsidR="004038D9" w:rsidRPr="00E05D9A">
        <w:rPr>
          <w:rFonts w:ascii="Calibri" w:hAnsi="Calibri" w:cs="Calibri"/>
          <w:bCs/>
          <w:kern w:val="24"/>
          <w:sz w:val="28"/>
          <w:szCs w:val="28"/>
        </w:rPr>
        <w:t>background investigations</w:t>
      </w:r>
      <w:r w:rsidRPr="00E05D9A">
        <w:rPr>
          <w:rFonts w:ascii="Calibri" w:hAnsi="Calibri" w:cs="Calibri"/>
          <w:bCs/>
          <w:kern w:val="24"/>
          <w:sz w:val="28"/>
          <w:szCs w:val="28"/>
        </w:rPr>
        <w:t>.</w:t>
      </w:r>
      <w:r w:rsidR="00E05D9A">
        <w:rPr>
          <w:rFonts w:ascii="Calibri" w:hAnsi="Calibri" w:cs="Calibri"/>
          <w:bCs/>
          <w:kern w:val="24"/>
          <w:sz w:val="28"/>
          <w:szCs w:val="28"/>
        </w:rPr>
        <w:t xml:space="preserve"> So Why Use It?</w:t>
      </w:r>
    </w:p>
    <w:p w:rsidR="00B12C24" w:rsidRDefault="00B12C24" w:rsidP="00B12C24">
      <w:pPr>
        <w:autoSpaceDE w:val="0"/>
        <w:autoSpaceDN w:val="0"/>
        <w:adjustRightInd w:val="0"/>
        <w:spacing w:after="0" w:line="240" w:lineRule="auto"/>
        <w:rPr>
          <w:rFonts w:ascii="Calibri" w:hAnsi="Calibri" w:cs="Calibri"/>
          <w:b/>
          <w:bCs/>
          <w:kern w:val="24"/>
          <w:sz w:val="28"/>
          <w:szCs w:val="28"/>
        </w:rPr>
      </w:pPr>
    </w:p>
    <w:p w:rsidR="00B12C24" w:rsidRDefault="00B12C24"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We re-verified</w:t>
      </w:r>
      <w:r w:rsidR="008A5148">
        <w:rPr>
          <w:rFonts w:ascii="Calibri" w:hAnsi="Calibri" w:cs="Calibri"/>
          <w:kern w:val="24"/>
          <w:sz w:val="28"/>
          <w:szCs w:val="28"/>
        </w:rPr>
        <w:t xml:space="preserve"> what our client read on the web site, </w:t>
      </w:r>
      <w:r>
        <w:rPr>
          <w:rFonts w:ascii="Calibri" w:hAnsi="Calibri" w:cs="Calibri"/>
          <w:kern w:val="24"/>
          <w:sz w:val="28"/>
          <w:szCs w:val="28"/>
        </w:rPr>
        <w:t xml:space="preserve">at no additional cost to our client, and </w:t>
      </w:r>
      <w:r w:rsidRPr="00E05D9A">
        <w:rPr>
          <w:rFonts w:ascii="Calibri" w:hAnsi="Calibri" w:cs="Calibri"/>
          <w:bCs/>
          <w:kern w:val="24"/>
          <w:sz w:val="28"/>
          <w:szCs w:val="28"/>
        </w:rPr>
        <w:t>found no arrests</w:t>
      </w:r>
      <w:r>
        <w:rPr>
          <w:rFonts w:ascii="Calibri" w:hAnsi="Calibri" w:cs="Calibri"/>
          <w:b/>
          <w:bCs/>
          <w:kern w:val="24"/>
          <w:sz w:val="28"/>
          <w:szCs w:val="28"/>
        </w:rPr>
        <w:t xml:space="preserve"> </w:t>
      </w:r>
      <w:r>
        <w:rPr>
          <w:rFonts w:ascii="Calibri" w:hAnsi="Calibri" w:cs="Calibri"/>
          <w:kern w:val="24"/>
          <w:sz w:val="28"/>
          <w:szCs w:val="28"/>
        </w:rPr>
        <w:t>in the jurisdiction</w:t>
      </w:r>
      <w:r w:rsidR="008A5148">
        <w:rPr>
          <w:rFonts w:ascii="Calibri" w:hAnsi="Calibri" w:cs="Calibri"/>
          <w:kern w:val="24"/>
          <w:sz w:val="28"/>
          <w:szCs w:val="28"/>
        </w:rPr>
        <w:t xml:space="preserve"> that supposedly contained the convictions</w:t>
      </w:r>
      <w:r>
        <w:rPr>
          <w:rFonts w:ascii="Calibri" w:hAnsi="Calibri" w:cs="Calibri"/>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095791" w:rsidRDefault="00B12C24" w:rsidP="00095791">
      <w:pPr>
        <w:pStyle w:val="ListParagraph"/>
        <w:numPr>
          <w:ilvl w:val="0"/>
          <w:numId w:val="9"/>
        </w:numPr>
        <w:autoSpaceDE w:val="0"/>
        <w:autoSpaceDN w:val="0"/>
        <w:adjustRightInd w:val="0"/>
        <w:spacing w:after="0" w:line="240" w:lineRule="auto"/>
        <w:rPr>
          <w:rFonts w:ascii="Calibri" w:hAnsi="Calibri" w:cs="Calibri"/>
          <w:bCs/>
          <w:kern w:val="24"/>
          <w:sz w:val="28"/>
          <w:szCs w:val="28"/>
        </w:rPr>
      </w:pPr>
      <w:bookmarkStart w:id="21" w:name="Criminal_convictions_older_7_years"/>
      <w:bookmarkEnd w:id="21"/>
      <w:r w:rsidRPr="00095791">
        <w:rPr>
          <w:rFonts w:ascii="Calibri" w:hAnsi="Calibri" w:cs="Calibri"/>
          <w:kern w:val="24"/>
          <w:sz w:val="28"/>
          <w:szCs w:val="28"/>
        </w:rPr>
        <w:t xml:space="preserve">Mistake is assuming </w:t>
      </w:r>
      <w:r w:rsidR="00095791">
        <w:rPr>
          <w:rFonts w:ascii="Calibri" w:hAnsi="Calibri" w:cs="Calibri"/>
          <w:kern w:val="24"/>
          <w:sz w:val="28"/>
          <w:szCs w:val="28"/>
        </w:rPr>
        <w:t>c</w:t>
      </w:r>
      <w:r w:rsidRPr="00095791">
        <w:rPr>
          <w:rFonts w:ascii="Calibri" w:hAnsi="Calibri" w:cs="Calibri"/>
          <w:kern w:val="24"/>
          <w:sz w:val="28"/>
          <w:szCs w:val="28"/>
        </w:rPr>
        <w:t>onvictions older than 7 years old CAN NOT</w:t>
      </w:r>
      <w:r w:rsidRPr="00095791">
        <w:rPr>
          <w:rFonts w:ascii="Calibri" w:hAnsi="Calibri" w:cs="Calibri"/>
          <w:b/>
          <w:bCs/>
          <w:kern w:val="24"/>
          <w:sz w:val="28"/>
          <w:szCs w:val="28"/>
        </w:rPr>
        <w:t xml:space="preserve"> </w:t>
      </w:r>
      <w:r w:rsidRPr="00095791">
        <w:rPr>
          <w:rFonts w:ascii="Calibri" w:hAnsi="Calibri" w:cs="Calibri"/>
          <w:bCs/>
          <w:kern w:val="24"/>
          <w:sz w:val="28"/>
          <w:szCs w:val="28"/>
        </w:rPr>
        <w:t>be reported</w:t>
      </w:r>
      <w:r w:rsidR="00E97CFD">
        <w:rPr>
          <w:rFonts w:ascii="Calibri" w:hAnsi="Calibri" w:cs="Calibri"/>
          <w:bCs/>
          <w:kern w:val="24"/>
          <w:sz w:val="28"/>
          <w:szCs w:val="28"/>
        </w:rPr>
        <w:t>.</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8A5148" w:rsidRDefault="00E049E4" w:rsidP="008A5148">
      <w:pPr>
        <w:autoSpaceDE w:val="0"/>
        <w:autoSpaceDN w:val="0"/>
        <w:adjustRightInd w:val="0"/>
        <w:spacing w:after="0" w:line="240" w:lineRule="auto"/>
        <w:jc w:val="center"/>
        <w:rPr>
          <w:rFonts w:ascii="Calibri" w:hAnsi="Calibri" w:cs="Calibri"/>
          <w:kern w:val="24"/>
          <w:sz w:val="28"/>
          <w:szCs w:val="28"/>
        </w:rPr>
      </w:pPr>
      <w:hyperlink r:id="rId32" w:history="1">
        <w:r w:rsidR="008A5148" w:rsidRPr="006D6F3A">
          <w:rPr>
            <w:rStyle w:val="Hyperlink"/>
            <w:rFonts w:ascii="Calibri" w:hAnsi="Calibri" w:cs="Calibri"/>
            <w:kern w:val="24"/>
            <w:sz w:val="28"/>
            <w:szCs w:val="28"/>
          </w:rPr>
          <w:t>https://www.preemploymentscreen.com/criminal-convictions-older-7-years/</w:t>
        </w:r>
      </w:hyperlink>
    </w:p>
    <w:p w:rsidR="008A5148" w:rsidRDefault="008A5148" w:rsidP="00B12C24">
      <w:pPr>
        <w:autoSpaceDE w:val="0"/>
        <w:autoSpaceDN w:val="0"/>
        <w:adjustRightInd w:val="0"/>
        <w:spacing w:after="0" w:line="240" w:lineRule="auto"/>
        <w:rPr>
          <w:rFonts w:ascii="Calibri" w:hAnsi="Calibri" w:cs="Calibri"/>
          <w:kern w:val="24"/>
          <w:sz w:val="28"/>
          <w:szCs w:val="28"/>
        </w:rPr>
      </w:pPr>
    </w:p>
    <w:p w:rsidR="00B12C24" w:rsidRPr="00095791" w:rsidRDefault="00B12C24" w:rsidP="00B12C24">
      <w:pPr>
        <w:autoSpaceDE w:val="0"/>
        <w:autoSpaceDN w:val="0"/>
        <w:adjustRightInd w:val="0"/>
        <w:spacing w:after="0" w:line="240" w:lineRule="auto"/>
        <w:rPr>
          <w:rFonts w:ascii="Calibri" w:hAnsi="Calibri" w:cs="Calibri"/>
          <w:bCs/>
          <w:kern w:val="24"/>
          <w:sz w:val="28"/>
          <w:szCs w:val="28"/>
        </w:rPr>
      </w:pPr>
      <w:r>
        <w:rPr>
          <w:rFonts w:ascii="Calibri" w:hAnsi="Calibri" w:cs="Calibri"/>
          <w:kern w:val="24"/>
          <w:sz w:val="28"/>
          <w:szCs w:val="28"/>
        </w:rPr>
        <w:t xml:space="preserve">In typical legalese the FCRA states that you </w:t>
      </w:r>
      <w:r w:rsidRPr="00095791">
        <w:rPr>
          <w:rFonts w:ascii="Calibri" w:hAnsi="Calibri" w:cs="Calibri"/>
          <w:bCs/>
          <w:kern w:val="24"/>
          <w:sz w:val="28"/>
          <w:szCs w:val="28"/>
        </w:rPr>
        <w:t xml:space="preserve">cannot report </w:t>
      </w:r>
      <w:r w:rsidRPr="00095791">
        <w:rPr>
          <w:rFonts w:ascii="Calibri" w:hAnsi="Calibri" w:cs="Calibri"/>
          <w:kern w:val="24"/>
          <w:sz w:val="28"/>
          <w:szCs w:val="28"/>
        </w:rPr>
        <w:t xml:space="preserve">adverse information which antedates the report by more than seven years, </w:t>
      </w:r>
      <w:r w:rsidRPr="00095791">
        <w:rPr>
          <w:rFonts w:ascii="Calibri" w:hAnsi="Calibri" w:cs="Calibri"/>
          <w:bCs/>
          <w:kern w:val="24"/>
          <w:sz w:val="28"/>
          <w:szCs w:val="28"/>
        </w:rPr>
        <w:t>other than r</w:t>
      </w:r>
      <w:r w:rsidR="00BB08C1">
        <w:rPr>
          <w:rFonts w:ascii="Calibri" w:hAnsi="Calibri" w:cs="Calibri"/>
          <w:bCs/>
          <w:kern w:val="24"/>
          <w:sz w:val="28"/>
          <w:szCs w:val="28"/>
        </w:rPr>
        <w:t xml:space="preserve">ecords of convictions of crimes. You and your firm should be aware of state laws governing the reporting of various types of criminal convictions and arrest records. </w:t>
      </w:r>
    </w:p>
    <w:p w:rsidR="00B12C24" w:rsidRDefault="00B12C24" w:rsidP="00B12C24">
      <w:pPr>
        <w:autoSpaceDE w:val="0"/>
        <w:autoSpaceDN w:val="0"/>
        <w:adjustRightInd w:val="0"/>
        <w:spacing w:after="0" w:line="240" w:lineRule="auto"/>
        <w:rPr>
          <w:rFonts w:ascii="Calibri" w:hAnsi="Calibri" w:cs="Calibri"/>
          <w:b/>
          <w:bCs/>
          <w:kern w:val="24"/>
          <w:sz w:val="28"/>
          <w:szCs w:val="28"/>
        </w:rPr>
      </w:pPr>
    </w:p>
    <w:p w:rsidR="00B12C24" w:rsidRDefault="00095791"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w:t>
      </w:r>
      <w:r w:rsidR="00B12C24">
        <w:rPr>
          <w:rFonts w:ascii="Calibri" w:hAnsi="Calibri" w:cs="Calibri"/>
          <w:kern w:val="24"/>
          <w:sz w:val="28"/>
          <w:szCs w:val="28"/>
        </w:rPr>
        <w:t>Requirements relating to information contained in consumer reports [15 U.S.C. § 1681c]</w:t>
      </w:r>
    </w:p>
    <w:p w:rsidR="00B12C24" w:rsidRDefault="00B12C24"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(a)          Information excluded from consumer reports. Except as authorized under subsection (b) of this section, no consumer reporting agency may make any consumer report containing any of the following items of information:</w:t>
      </w:r>
    </w:p>
    <w:p w:rsidR="00B12C24" w:rsidRDefault="00B12C24" w:rsidP="00F9160B">
      <w:pPr>
        <w:numPr>
          <w:ilvl w:val="0"/>
          <w:numId w:val="11"/>
        </w:num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Any other adverse item of information, other than records of convictions of crimes which antedates the report by more than seven years.</w:t>
      </w:r>
      <w:r w:rsidR="00095791">
        <w:rPr>
          <w:rFonts w:ascii="Calibri" w:hAnsi="Calibri" w:cs="Calibri"/>
          <w:kern w:val="24"/>
          <w:sz w:val="28"/>
          <w:szCs w:val="28"/>
        </w:rPr>
        <w:t>”</w:t>
      </w:r>
    </w:p>
    <w:p w:rsidR="00B12C24" w:rsidRDefault="00B12C24" w:rsidP="00B12C24">
      <w:pPr>
        <w:autoSpaceDE w:val="0"/>
        <w:autoSpaceDN w:val="0"/>
        <w:adjustRightInd w:val="0"/>
        <w:spacing w:after="0" w:line="240" w:lineRule="auto"/>
        <w:ind w:left="360" w:hanging="360"/>
        <w:rPr>
          <w:rFonts w:ascii="Calibri" w:hAnsi="Calibri" w:cs="Calibri"/>
          <w:kern w:val="24"/>
          <w:sz w:val="28"/>
          <w:szCs w:val="28"/>
        </w:rPr>
      </w:pPr>
    </w:p>
    <w:p w:rsidR="00B12C24" w:rsidRPr="00BB08C1" w:rsidRDefault="00B12C24" w:rsidP="00BB08C1">
      <w:pPr>
        <w:pStyle w:val="ListParagraph"/>
        <w:numPr>
          <w:ilvl w:val="0"/>
          <w:numId w:val="9"/>
        </w:numPr>
        <w:autoSpaceDE w:val="0"/>
        <w:autoSpaceDN w:val="0"/>
        <w:adjustRightInd w:val="0"/>
        <w:spacing w:after="0" w:line="240" w:lineRule="auto"/>
        <w:rPr>
          <w:rFonts w:ascii="Calibri" w:hAnsi="Calibri" w:cs="Calibri"/>
          <w:b/>
          <w:bCs/>
          <w:kern w:val="24"/>
          <w:sz w:val="28"/>
          <w:szCs w:val="28"/>
        </w:rPr>
      </w:pPr>
      <w:bookmarkStart w:id="22" w:name="Comply_FCRA_Timely_"/>
      <w:bookmarkEnd w:id="22"/>
      <w:r w:rsidRPr="00BB08C1">
        <w:rPr>
          <w:rFonts w:ascii="Calibri" w:hAnsi="Calibri" w:cs="Calibri"/>
          <w:kern w:val="24"/>
          <w:sz w:val="28"/>
          <w:szCs w:val="28"/>
        </w:rPr>
        <w:t xml:space="preserve">Mistake is </w:t>
      </w:r>
      <w:bookmarkStart w:id="23" w:name="_Hlk37838670"/>
      <w:r w:rsidR="00BB08C1">
        <w:rPr>
          <w:rFonts w:ascii="Calibri" w:hAnsi="Calibri" w:cs="Calibri"/>
          <w:kern w:val="24"/>
          <w:sz w:val="28"/>
          <w:szCs w:val="28"/>
        </w:rPr>
        <w:t>n</w:t>
      </w:r>
      <w:r w:rsidRPr="00BB08C1">
        <w:rPr>
          <w:rFonts w:ascii="Calibri" w:hAnsi="Calibri" w:cs="Calibri"/>
          <w:kern w:val="24"/>
          <w:sz w:val="28"/>
          <w:szCs w:val="28"/>
        </w:rPr>
        <w:t xml:space="preserve">ot complying </w:t>
      </w:r>
      <w:r w:rsidR="00BB08C1">
        <w:rPr>
          <w:rFonts w:ascii="Calibri" w:hAnsi="Calibri" w:cs="Calibri"/>
          <w:kern w:val="24"/>
          <w:sz w:val="28"/>
          <w:szCs w:val="28"/>
        </w:rPr>
        <w:t xml:space="preserve">with the FCRA </w:t>
      </w:r>
      <w:r w:rsidRPr="00BB08C1">
        <w:rPr>
          <w:rFonts w:ascii="Calibri" w:hAnsi="Calibri" w:cs="Calibri"/>
          <w:kern w:val="24"/>
          <w:sz w:val="28"/>
          <w:szCs w:val="28"/>
        </w:rPr>
        <w:t xml:space="preserve">in a </w:t>
      </w:r>
      <w:r w:rsidRPr="00BB08C1">
        <w:rPr>
          <w:rFonts w:ascii="Calibri" w:hAnsi="Calibri" w:cs="Calibri"/>
          <w:bCs/>
          <w:kern w:val="24"/>
          <w:sz w:val="28"/>
          <w:szCs w:val="28"/>
        </w:rPr>
        <w:t>timely manner</w:t>
      </w:r>
      <w:bookmarkEnd w:id="23"/>
      <w:r w:rsidRPr="00BB08C1">
        <w:rPr>
          <w:rFonts w:ascii="Calibri" w:hAnsi="Calibri" w:cs="Calibri"/>
          <w:bCs/>
          <w:kern w:val="24"/>
          <w:sz w:val="28"/>
          <w:szCs w:val="28"/>
        </w:rPr>
        <w:t>.</w:t>
      </w:r>
      <w:r w:rsidRPr="00BB08C1">
        <w:rPr>
          <w:rFonts w:ascii="Calibri" w:hAnsi="Calibri" w:cs="Calibri"/>
          <w:b/>
          <w:bCs/>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8E4714" w:rsidRPr="00BB08C1" w:rsidRDefault="00E049E4" w:rsidP="00BB08C1">
      <w:pPr>
        <w:autoSpaceDE w:val="0"/>
        <w:autoSpaceDN w:val="0"/>
        <w:adjustRightInd w:val="0"/>
        <w:spacing w:after="0" w:line="240" w:lineRule="auto"/>
        <w:jc w:val="center"/>
        <w:rPr>
          <w:rFonts w:ascii="Calibri" w:hAnsi="Calibri" w:cs="Calibri"/>
          <w:bCs/>
          <w:kern w:val="24"/>
          <w:sz w:val="28"/>
          <w:szCs w:val="28"/>
        </w:rPr>
      </w:pPr>
      <w:hyperlink r:id="rId33" w:history="1">
        <w:r w:rsidR="00BB08C1" w:rsidRPr="003D0413">
          <w:rPr>
            <w:rStyle w:val="Hyperlink"/>
            <w:rFonts w:ascii="Calibri" w:hAnsi="Calibri" w:cs="Calibri"/>
            <w:bCs/>
            <w:kern w:val="24"/>
            <w:sz w:val="28"/>
            <w:szCs w:val="28"/>
          </w:rPr>
          <w:t>https://www.preemploymentscreen.com/faulty-background-checks-costly/</w:t>
        </w:r>
      </w:hyperlink>
      <w:r w:rsidR="00BB08C1">
        <w:rPr>
          <w:rFonts w:ascii="Calibri" w:hAnsi="Calibri" w:cs="Calibri"/>
          <w:bCs/>
          <w:kern w:val="24"/>
          <w:sz w:val="28"/>
          <w:szCs w:val="28"/>
        </w:rPr>
        <w:t xml:space="preserve"> </w:t>
      </w:r>
    </w:p>
    <w:p w:rsidR="008E4714" w:rsidRPr="00BB08C1" w:rsidRDefault="008E4714" w:rsidP="00B12C24">
      <w:pPr>
        <w:autoSpaceDE w:val="0"/>
        <w:autoSpaceDN w:val="0"/>
        <w:adjustRightInd w:val="0"/>
        <w:spacing w:after="0" w:line="240" w:lineRule="auto"/>
        <w:rPr>
          <w:rFonts w:ascii="Calibri" w:hAnsi="Calibri" w:cs="Calibri"/>
          <w:bCs/>
          <w:kern w:val="24"/>
          <w:sz w:val="28"/>
          <w:szCs w:val="28"/>
        </w:rPr>
      </w:pPr>
    </w:p>
    <w:p w:rsidR="00B12C24" w:rsidRPr="00BB08C1" w:rsidRDefault="00B12C24" w:rsidP="00B12C24">
      <w:pPr>
        <w:autoSpaceDE w:val="0"/>
        <w:autoSpaceDN w:val="0"/>
        <w:adjustRightInd w:val="0"/>
        <w:spacing w:after="0" w:line="240" w:lineRule="auto"/>
        <w:rPr>
          <w:rFonts w:ascii="Calibri" w:hAnsi="Calibri" w:cs="Calibri"/>
          <w:kern w:val="24"/>
          <w:sz w:val="28"/>
          <w:szCs w:val="28"/>
        </w:rPr>
      </w:pPr>
      <w:r w:rsidRPr="00BB08C1">
        <w:rPr>
          <w:rFonts w:ascii="Calibri" w:hAnsi="Calibri" w:cs="Calibri"/>
          <w:bCs/>
          <w:kern w:val="24"/>
          <w:sz w:val="28"/>
          <w:szCs w:val="28"/>
        </w:rPr>
        <w:t>Faulty background checks can include</w:t>
      </w:r>
      <w:r w:rsidRPr="00BB08C1">
        <w:rPr>
          <w:rFonts w:ascii="Calibri" w:hAnsi="Calibri" w:cs="Calibri"/>
          <w:kern w:val="24"/>
          <w:sz w:val="28"/>
          <w:szCs w:val="28"/>
        </w:rPr>
        <w:t xml:space="preserve"> doing the right things but not doing the right things in a timely manner.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BB08C1" w:rsidRDefault="00B12C24" w:rsidP="00B12C24">
      <w:pPr>
        <w:autoSpaceDE w:val="0"/>
        <w:autoSpaceDN w:val="0"/>
        <w:adjustRightInd w:val="0"/>
        <w:spacing w:after="0" w:line="240" w:lineRule="auto"/>
        <w:rPr>
          <w:rFonts w:ascii="Calibri" w:hAnsi="Calibri" w:cs="Calibri"/>
          <w:kern w:val="24"/>
          <w:sz w:val="28"/>
          <w:szCs w:val="28"/>
        </w:rPr>
      </w:pPr>
      <w:r w:rsidRPr="00BB08C1">
        <w:rPr>
          <w:rFonts w:ascii="Calibri" w:hAnsi="Calibri" w:cs="Calibri"/>
          <w:kern w:val="24"/>
          <w:sz w:val="28"/>
          <w:szCs w:val="28"/>
        </w:rPr>
        <w:t xml:space="preserve">In a class action lawsuit against Starbucks, the plaintiff alleges that </w:t>
      </w:r>
      <w:r w:rsidRPr="00BB08C1">
        <w:rPr>
          <w:rFonts w:ascii="Calibri" w:hAnsi="Calibri" w:cs="Calibri"/>
          <w:bCs/>
          <w:kern w:val="24"/>
          <w:sz w:val="28"/>
          <w:szCs w:val="28"/>
        </w:rPr>
        <w:t xml:space="preserve">Starbucks was negligent in its timely execution </w:t>
      </w:r>
      <w:r w:rsidRPr="00BB08C1">
        <w:rPr>
          <w:rFonts w:ascii="Calibri" w:hAnsi="Calibri" w:cs="Calibri"/>
          <w:kern w:val="24"/>
          <w:sz w:val="28"/>
          <w:szCs w:val="28"/>
        </w:rPr>
        <w:t>of adverse action steps under the Fair Credit Reporting Act (FCRA)</w:t>
      </w:r>
    </w:p>
    <w:p w:rsidR="00B12C24" w:rsidRPr="00BB08C1" w:rsidRDefault="00B12C24" w:rsidP="00B12C24">
      <w:pPr>
        <w:autoSpaceDE w:val="0"/>
        <w:autoSpaceDN w:val="0"/>
        <w:adjustRightInd w:val="0"/>
        <w:spacing w:after="0" w:line="240" w:lineRule="auto"/>
        <w:rPr>
          <w:rFonts w:ascii="Calibri" w:hAnsi="Calibri" w:cs="Calibri"/>
          <w:kern w:val="24"/>
          <w:sz w:val="28"/>
          <w:szCs w:val="28"/>
        </w:rPr>
      </w:pPr>
    </w:p>
    <w:p w:rsidR="00B12C24" w:rsidRPr="00BB08C1" w:rsidRDefault="00B12C24" w:rsidP="00B12C24">
      <w:pPr>
        <w:autoSpaceDE w:val="0"/>
        <w:autoSpaceDN w:val="0"/>
        <w:adjustRightInd w:val="0"/>
        <w:spacing w:after="0" w:line="240" w:lineRule="auto"/>
        <w:rPr>
          <w:rFonts w:ascii="Calibri" w:hAnsi="Calibri" w:cs="Calibri"/>
          <w:bCs/>
          <w:kern w:val="24"/>
          <w:sz w:val="28"/>
          <w:szCs w:val="28"/>
        </w:rPr>
      </w:pPr>
      <w:r w:rsidRPr="00BB08C1">
        <w:rPr>
          <w:rFonts w:ascii="Calibri" w:hAnsi="Calibri" w:cs="Calibri"/>
          <w:kern w:val="24"/>
          <w:sz w:val="28"/>
          <w:szCs w:val="28"/>
        </w:rPr>
        <w:t xml:space="preserve">Employers should </w:t>
      </w:r>
      <w:r w:rsidRPr="00BB08C1">
        <w:rPr>
          <w:rFonts w:ascii="Calibri" w:hAnsi="Calibri" w:cs="Calibri"/>
          <w:bCs/>
          <w:kern w:val="24"/>
          <w:sz w:val="28"/>
          <w:szCs w:val="28"/>
        </w:rPr>
        <w:t xml:space="preserve">address the length of time that transpires between sending a consumer a pre-adverse action letter and when a disputed consumer report is resolved in the consumer’s favor. </w:t>
      </w:r>
    </w:p>
    <w:p w:rsidR="00B12C24" w:rsidRDefault="00B12C24" w:rsidP="00B12C24">
      <w:pPr>
        <w:autoSpaceDE w:val="0"/>
        <w:autoSpaceDN w:val="0"/>
        <w:adjustRightInd w:val="0"/>
        <w:spacing w:after="0" w:line="240" w:lineRule="auto"/>
        <w:rPr>
          <w:rFonts w:ascii="Calibri" w:hAnsi="Calibri" w:cs="Calibri"/>
          <w:b/>
          <w:bCs/>
          <w:kern w:val="24"/>
          <w:sz w:val="28"/>
          <w:szCs w:val="28"/>
        </w:rPr>
      </w:pPr>
    </w:p>
    <w:p w:rsidR="00B12C24" w:rsidRPr="00BB08C1" w:rsidRDefault="00B12C24" w:rsidP="00B12C24">
      <w:pPr>
        <w:autoSpaceDE w:val="0"/>
        <w:autoSpaceDN w:val="0"/>
        <w:adjustRightInd w:val="0"/>
        <w:spacing w:after="0" w:line="240" w:lineRule="auto"/>
        <w:rPr>
          <w:rFonts w:ascii="Calibri" w:hAnsi="Calibri" w:cs="Calibri"/>
          <w:kern w:val="24"/>
          <w:sz w:val="28"/>
          <w:szCs w:val="28"/>
        </w:rPr>
      </w:pPr>
      <w:r w:rsidRPr="00BB08C1">
        <w:rPr>
          <w:rFonts w:ascii="Calibri" w:hAnsi="Calibri" w:cs="Calibri"/>
          <w:kern w:val="24"/>
          <w:sz w:val="28"/>
          <w:szCs w:val="28"/>
        </w:rPr>
        <w:t xml:space="preserve">The FCRA does </w:t>
      </w:r>
      <w:r w:rsidRPr="00BB08C1">
        <w:rPr>
          <w:rFonts w:ascii="Calibri" w:hAnsi="Calibri" w:cs="Calibri"/>
          <w:bCs/>
          <w:kern w:val="24"/>
          <w:sz w:val="28"/>
          <w:szCs w:val="28"/>
        </w:rPr>
        <w:t xml:space="preserve">not require that jobs be kept open </w:t>
      </w:r>
      <w:r w:rsidRPr="00BB08C1">
        <w:rPr>
          <w:rFonts w:ascii="Calibri" w:hAnsi="Calibri" w:cs="Calibri"/>
          <w:kern w:val="24"/>
          <w:sz w:val="28"/>
          <w:szCs w:val="28"/>
        </w:rPr>
        <w:t xml:space="preserve">during a dispute. </w:t>
      </w:r>
    </w:p>
    <w:p w:rsidR="00B12C24" w:rsidRPr="00BB08C1" w:rsidRDefault="00B12C24" w:rsidP="00B12C24">
      <w:pPr>
        <w:autoSpaceDE w:val="0"/>
        <w:autoSpaceDN w:val="0"/>
        <w:adjustRightInd w:val="0"/>
        <w:spacing w:after="0" w:line="240" w:lineRule="auto"/>
        <w:rPr>
          <w:rFonts w:ascii="Calibri" w:hAnsi="Calibri" w:cs="Calibri"/>
          <w:kern w:val="24"/>
          <w:sz w:val="28"/>
          <w:szCs w:val="28"/>
        </w:rPr>
      </w:pPr>
    </w:p>
    <w:p w:rsidR="00B12C24" w:rsidRPr="00BB08C1" w:rsidRDefault="00B12C24" w:rsidP="00B12C24">
      <w:pPr>
        <w:autoSpaceDE w:val="0"/>
        <w:autoSpaceDN w:val="0"/>
        <w:adjustRightInd w:val="0"/>
        <w:spacing w:after="0" w:line="240" w:lineRule="auto"/>
        <w:rPr>
          <w:rFonts w:ascii="Calibri" w:hAnsi="Calibri" w:cs="Calibri"/>
          <w:kern w:val="24"/>
          <w:sz w:val="28"/>
          <w:szCs w:val="28"/>
        </w:rPr>
      </w:pPr>
      <w:r w:rsidRPr="00BB08C1">
        <w:rPr>
          <w:rFonts w:ascii="Calibri" w:hAnsi="Calibri" w:cs="Calibri"/>
          <w:kern w:val="24"/>
          <w:sz w:val="28"/>
          <w:szCs w:val="28"/>
        </w:rPr>
        <w:t xml:space="preserve">However, </w:t>
      </w:r>
      <w:r w:rsidRPr="00BB08C1">
        <w:rPr>
          <w:rFonts w:ascii="Calibri" w:hAnsi="Calibri" w:cs="Calibri"/>
          <w:bCs/>
          <w:kern w:val="24"/>
          <w:sz w:val="28"/>
          <w:szCs w:val="28"/>
        </w:rPr>
        <w:t>no</w:t>
      </w:r>
      <w:r w:rsidRPr="00BB08C1">
        <w:rPr>
          <w:rFonts w:ascii="Calibri" w:hAnsi="Calibri" w:cs="Calibri"/>
          <w:kern w:val="24"/>
          <w:sz w:val="28"/>
          <w:szCs w:val="28"/>
        </w:rPr>
        <w:t xml:space="preserve"> </w:t>
      </w:r>
      <w:r w:rsidRPr="00BB08C1">
        <w:rPr>
          <w:rFonts w:ascii="Calibri" w:hAnsi="Calibri" w:cs="Calibri"/>
          <w:bCs/>
          <w:kern w:val="24"/>
          <w:sz w:val="28"/>
          <w:szCs w:val="28"/>
        </w:rPr>
        <w:t xml:space="preserve">one can predict </w:t>
      </w:r>
      <w:r w:rsidRPr="00BB08C1">
        <w:rPr>
          <w:rFonts w:ascii="Calibri" w:hAnsi="Calibri" w:cs="Calibri"/>
          <w:kern w:val="24"/>
          <w:sz w:val="28"/>
          <w:szCs w:val="28"/>
        </w:rPr>
        <w:t xml:space="preserve">what a judge or jury might decide. </w:t>
      </w:r>
    </w:p>
    <w:p w:rsidR="00B12C24" w:rsidRPr="00BB08C1" w:rsidRDefault="00B12C24" w:rsidP="00B12C24">
      <w:pPr>
        <w:autoSpaceDE w:val="0"/>
        <w:autoSpaceDN w:val="0"/>
        <w:adjustRightInd w:val="0"/>
        <w:spacing w:after="0" w:line="240" w:lineRule="auto"/>
        <w:rPr>
          <w:rFonts w:ascii="Calibri" w:hAnsi="Calibri" w:cs="Calibri"/>
          <w:kern w:val="24"/>
          <w:sz w:val="28"/>
          <w:szCs w:val="28"/>
        </w:rPr>
      </w:pPr>
    </w:p>
    <w:p w:rsidR="00B12C24" w:rsidRPr="00BB08C1" w:rsidRDefault="00B12C24" w:rsidP="00B12C24">
      <w:pPr>
        <w:autoSpaceDE w:val="0"/>
        <w:autoSpaceDN w:val="0"/>
        <w:adjustRightInd w:val="0"/>
        <w:spacing w:after="0" w:line="240" w:lineRule="auto"/>
        <w:rPr>
          <w:rFonts w:ascii="Calibri" w:hAnsi="Calibri" w:cs="Calibri"/>
          <w:kern w:val="24"/>
          <w:sz w:val="28"/>
          <w:szCs w:val="28"/>
        </w:rPr>
      </w:pPr>
      <w:r w:rsidRPr="00BB08C1">
        <w:rPr>
          <w:rFonts w:ascii="Calibri" w:hAnsi="Calibri" w:cs="Calibri"/>
          <w:kern w:val="24"/>
          <w:sz w:val="28"/>
          <w:szCs w:val="28"/>
        </w:rPr>
        <w:t xml:space="preserve">At any moment, a </w:t>
      </w:r>
      <w:r w:rsidRPr="00BB08C1">
        <w:rPr>
          <w:rFonts w:ascii="Calibri" w:hAnsi="Calibri" w:cs="Calibri"/>
          <w:bCs/>
          <w:kern w:val="24"/>
          <w:sz w:val="28"/>
          <w:szCs w:val="28"/>
        </w:rPr>
        <w:t>jury may decide the employer was negligent</w:t>
      </w:r>
      <w:r w:rsidRPr="00BB08C1">
        <w:rPr>
          <w:rFonts w:ascii="Calibri" w:hAnsi="Calibri" w:cs="Calibri"/>
          <w:kern w:val="24"/>
          <w:sz w:val="28"/>
          <w:szCs w:val="28"/>
        </w:rPr>
        <w:t xml:space="preserve"> in the process of waiting for a consumer’s report to get resolved.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Default="00B12C24"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 xml:space="preserve">This is particularly so if the original consumer report contained adverse information that was later corrected.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BB08C1" w:rsidRDefault="00B12C24" w:rsidP="00B12C24">
      <w:pPr>
        <w:autoSpaceDE w:val="0"/>
        <w:autoSpaceDN w:val="0"/>
        <w:adjustRightInd w:val="0"/>
        <w:spacing w:after="0" w:line="240" w:lineRule="auto"/>
        <w:rPr>
          <w:rFonts w:ascii="Calibri" w:hAnsi="Calibri" w:cs="Calibri"/>
          <w:kern w:val="24"/>
          <w:sz w:val="28"/>
          <w:szCs w:val="28"/>
        </w:rPr>
      </w:pPr>
      <w:r w:rsidRPr="00BB08C1">
        <w:rPr>
          <w:rFonts w:ascii="Calibri" w:hAnsi="Calibri" w:cs="Calibri"/>
          <w:kern w:val="24"/>
          <w:sz w:val="28"/>
          <w:szCs w:val="28"/>
        </w:rPr>
        <w:t xml:space="preserve">And </w:t>
      </w:r>
      <w:r w:rsidRPr="00BB08C1">
        <w:rPr>
          <w:rFonts w:ascii="Calibri" w:hAnsi="Calibri" w:cs="Calibri"/>
          <w:bCs/>
          <w:kern w:val="24"/>
          <w:sz w:val="28"/>
          <w:szCs w:val="28"/>
        </w:rPr>
        <w:t>even if Starbucks is found not culpable, it will be extremely costly</w:t>
      </w:r>
      <w:r w:rsidRPr="00BB08C1">
        <w:rPr>
          <w:rFonts w:ascii="Calibri" w:hAnsi="Calibri" w:cs="Calibri"/>
          <w:kern w:val="24"/>
          <w:sz w:val="28"/>
          <w:szCs w:val="28"/>
        </w:rPr>
        <w:t xml:space="preserve"> for them to defend their actions in this case. If this case is decided in plaintiff’s favor, all employers will need to address their dispute waiting policy.</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8E4714" w:rsidRDefault="002C7D81" w:rsidP="002C7D81">
      <w:pPr>
        <w:pStyle w:val="ListParagraph"/>
        <w:numPr>
          <w:ilvl w:val="0"/>
          <w:numId w:val="9"/>
        </w:numPr>
        <w:autoSpaceDE w:val="0"/>
        <w:autoSpaceDN w:val="0"/>
        <w:adjustRightInd w:val="0"/>
        <w:spacing w:after="0" w:line="240" w:lineRule="auto"/>
        <w:rPr>
          <w:rFonts w:ascii="Calibri" w:hAnsi="Calibri" w:cs="Calibri"/>
          <w:bCs/>
          <w:kern w:val="24"/>
          <w:sz w:val="28"/>
          <w:szCs w:val="28"/>
        </w:rPr>
      </w:pPr>
      <w:bookmarkStart w:id="24" w:name="EEOC_handling_conviction_history"/>
      <w:bookmarkEnd w:id="24"/>
      <w:r w:rsidRPr="002C7D81">
        <w:rPr>
          <w:rFonts w:ascii="Calibri" w:hAnsi="Calibri" w:cs="Calibri"/>
          <w:bCs/>
          <w:kern w:val="24"/>
          <w:sz w:val="28"/>
          <w:szCs w:val="28"/>
        </w:rPr>
        <w:t xml:space="preserve">Mistake is </w:t>
      </w:r>
      <w:bookmarkStart w:id="25" w:name="_Hlk37838777"/>
      <w:r w:rsidRPr="002C7D81">
        <w:rPr>
          <w:rFonts w:ascii="Calibri" w:hAnsi="Calibri" w:cs="Calibri"/>
          <w:bCs/>
          <w:kern w:val="24"/>
          <w:sz w:val="28"/>
          <w:szCs w:val="28"/>
        </w:rPr>
        <w:t xml:space="preserve">not following </w:t>
      </w:r>
      <w:r w:rsidR="008E4714" w:rsidRPr="002C7D81">
        <w:rPr>
          <w:rFonts w:ascii="Calibri" w:hAnsi="Calibri" w:cs="Calibri"/>
          <w:bCs/>
          <w:kern w:val="24"/>
          <w:sz w:val="28"/>
          <w:szCs w:val="28"/>
        </w:rPr>
        <w:t>EEOC Guidelines</w:t>
      </w:r>
      <w:r w:rsidRPr="002C7D81">
        <w:rPr>
          <w:rFonts w:ascii="Calibri" w:hAnsi="Calibri" w:cs="Calibri"/>
          <w:bCs/>
          <w:kern w:val="24"/>
          <w:sz w:val="28"/>
          <w:szCs w:val="28"/>
        </w:rPr>
        <w:t xml:space="preserve"> when it comes to handling criminal conviction </w:t>
      </w:r>
      <w:r>
        <w:rPr>
          <w:rFonts w:ascii="Calibri" w:hAnsi="Calibri" w:cs="Calibri"/>
          <w:bCs/>
          <w:kern w:val="24"/>
          <w:sz w:val="28"/>
          <w:szCs w:val="28"/>
        </w:rPr>
        <w:t>history</w:t>
      </w:r>
      <w:bookmarkEnd w:id="25"/>
      <w:r>
        <w:rPr>
          <w:rFonts w:ascii="Calibri" w:hAnsi="Calibri" w:cs="Calibri"/>
          <w:bCs/>
          <w:kern w:val="24"/>
          <w:sz w:val="28"/>
          <w:szCs w:val="28"/>
        </w:rPr>
        <w:t>.</w:t>
      </w:r>
    </w:p>
    <w:p w:rsidR="002C7D81" w:rsidRPr="002C7D81" w:rsidRDefault="002C7D81" w:rsidP="002C7D81">
      <w:pPr>
        <w:pStyle w:val="ListParagraph"/>
        <w:autoSpaceDE w:val="0"/>
        <w:autoSpaceDN w:val="0"/>
        <w:adjustRightInd w:val="0"/>
        <w:spacing w:after="0" w:line="240" w:lineRule="auto"/>
        <w:ind w:left="1080"/>
        <w:rPr>
          <w:rFonts w:ascii="Calibri" w:hAnsi="Calibri" w:cs="Calibri"/>
          <w:bCs/>
          <w:kern w:val="24"/>
          <w:sz w:val="28"/>
          <w:szCs w:val="28"/>
        </w:rPr>
      </w:pPr>
    </w:p>
    <w:p w:rsidR="008E4714" w:rsidRDefault="00E049E4" w:rsidP="002C7D81">
      <w:pPr>
        <w:autoSpaceDE w:val="0"/>
        <w:autoSpaceDN w:val="0"/>
        <w:adjustRightInd w:val="0"/>
        <w:spacing w:after="0" w:line="240" w:lineRule="auto"/>
        <w:jc w:val="center"/>
        <w:rPr>
          <w:rFonts w:ascii="Calibri" w:hAnsi="Calibri" w:cs="Calibri"/>
          <w:bCs/>
          <w:kern w:val="24"/>
          <w:sz w:val="28"/>
          <w:szCs w:val="28"/>
        </w:rPr>
      </w:pPr>
      <w:hyperlink r:id="rId34" w:history="1">
        <w:r w:rsidR="002C7D81" w:rsidRPr="00DB4FD2">
          <w:rPr>
            <w:rStyle w:val="Hyperlink"/>
            <w:rFonts w:ascii="Calibri" w:hAnsi="Calibri" w:cs="Calibri"/>
            <w:bCs/>
            <w:kern w:val="24"/>
            <w:sz w:val="28"/>
            <w:szCs w:val="28"/>
          </w:rPr>
          <w:t>https://www.preemploymentscreen.com/eeoc-complaint-result-not-following-guidelines/</w:t>
        </w:r>
      </w:hyperlink>
      <w:r w:rsidR="002C7D81">
        <w:rPr>
          <w:rFonts w:ascii="Calibri" w:hAnsi="Calibri" w:cs="Calibri"/>
          <w:bCs/>
          <w:kern w:val="24"/>
          <w:sz w:val="28"/>
          <w:szCs w:val="28"/>
        </w:rPr>
        <w:t xml:space="preserve"> </w:t>
      </w:r>
    </w:p>
    <w:p w:rsidR="00E62A38" w:rsidRDefault="00E62A38" w:rsidP="002C7D81">
      <w:pPr>
        <w:autoSpaceDE w:val="0"/>
        <w:autoSpaceDN w:val="0"/>
        <w:adjustRightInd w:val="0"/>
        <w:spacing w:after="0" w:line="240" w:lineRule="auto"/>
        <w:jc w:val="center"/>
        <w:rPr>
          <w:rFonts w:ascii="Calibri" w:hAnsi="Calibri" w:cs="Calibri"/>
          <w:bCs/>
          <w:kern w:val="24"/>
          <w:sz w:val="28"/>
          <w:szCs w:val="28"/>
        </w:rPr>
      </w:pPr>
    </w:p>
    <w:p w:rsidR="00E62A38" w:rsidRPr="002C7D81" w:rsidRDefault="00E049E4" w:rsidP="002C7D81">
      <w:pPr>
        <w:autoSpaceDE w:val="0"/>
        <w:autoSpaceDN w:val="0"/>
        <w:adjustRightInd w:val="0"/>
        <w:spacing w:after="0" w:line="240" w:lineRule="auto"/>
        <w:jc w:val="center"/>
        <w:rPr>
          <w:rFonts w:ascii="Calibri" w:hAnsi="Calibri" w:cs="Calibri"/>
          <w:bCs/>
          <w:kern w:val="24"/>
          <w:sz w:val="28"/>
          <w:szCs w:val="28"/>
        </w:rPr>
      </w:pPr>
      <w:hyperlink r:id="rId35" w:history="1">
        <w:r w:rsidR="00E62A38" w:rsidRPr="00DB03D5">
          <w:rPr>
            <w:rStyle w:val="Hyperlink"/>
            <w:rFonts w:ascii="Calibri" w:hAnsi="Calibri" w:cs="Calibri"/>
            <w:bCs/>
            <w:kern w:val="24"/>
            <w:sz w:val="28"/>
            <w:szCs w:val="28"/>
          </w:rPr>
          <w:t>https://www.preemploymentscreen.com/comply-with-eeoc-regulations-for-criminal-background-checks-or-face-the-consequences/</w:t>
        </w:r>
      </w:hyperlink>
      <w:r w:rsidR="00E62A38">
        <w:rPr>
          <w:rFonts w:ascii="Calibri" w:hAnsi="Calibri" w:cs="Calibri"/>
          <w:bCs/>
          <w:kern w:val="24"/>
          <w:sz w:val="28"/>
          <w:szCs w:val="28"/>
        </w:rPr>
        <w:t xml:space="preserve"> </w:t>
      </w:r>
    </w:p>
    <w:p w:rsidR="008E4714" w:rsidRPr="002C7D81" w:rsidRDefault="008E4714" w:rsidP="00B12C24">
      <w:pPr>
        <w:autoSpaceDE w:val="0"/>
        <w:autoSpaceDN w:val="0"/>
        <w:adjustRightInd w:val="0"/>
        <w:spacing w:after="0" w:line="240" w:lineRule="auto"/>
        <w:rPr>
          <w:rFonts w:ascii="Calibri" w:hAnsi="Calibri" w:cs="Calibri"/>
          <w:bCs/>
          <w:kern w:val="24"/>
          <w:sz w:val="28"/>
          <w:szCs w:val="28"/>
        </w:rPr>
      </w:pPr>
    </w:p>
    <w:p w:rsidR="002C7D81" w:rsidRDefault="00B12C24" w:rsidP="00B12C24">
      <w:pPr>
        <w:autoSpaceDE w:val="0"/>
        <w:autoSpaceDN w:val="0"/>
        <w:adjustRightInd w:val="0"/>
        <w:spacing w:after="0" w:line="240" w:lineRule="auto"/>
        <w:rPr>
          <w:rFonts w:ascii="Calibri" w:hAnsi="Calibri" w:cs="Calibri"/>
          <w:kern w:val="24"/>
          <w:sz w:val="28"/>
          <w:szCs w:val="28"/>
        </w:rPr>
      </w:pPr>
      <w:r w:rsidRPr="002C7D81">
        <w:rPr>
          <w:rFonts w:ascii="Calibri" w:hAnsi="Calibri" w:cs="Calibri"/>
          <w:bCs/>
          <w:kern w:val="24"/>
          <w:sz w:val="28"/>
          <w:szCs w:val="28"/>
        </w:rPr>
        <w:t>Everyone heard of Macy’s</w:t>
      </w:r>
      <w:r w:rsidRPr="002C7D81">
        <w:rPr>
          <w:rFonts w:ascii="Calibri" w:hAnsi="Calibri" w:cs="Calibri"/>
          <w:kern w:val="24"/>
          <w:sz w:val="28"/>
          <w:szCs w:val="28"/>
        </w:rPr>
        <w:t xml:space="preserve">? Big operation should know how to follow EEOC guidelines right? The Mistake was that Macy’s denied job opportunities </w:t>
      </w:r>
      <w:r w:rsidRPr="002C7D81">
        <w:rPr>
          <w:rFonts w:ascii="Calibri" w:hAnsi="Calibri" w:cs="Calibri"/>
          <w:bCs/>
          <w:kern w:val="24"/>
          <w:sz w:val="28"/>
          <w:szCs w:val="28"/>
        </w:rPr>
        <w:t>because of criminal histories</w:t>
      </w:r>
      <w:r w:rsidR="002C7D81">
        <w:rPr>
          <w:rFonts w:ascii="Calibri" w:hAnsi="Calibri" w:cs="Calibri"/>
          <w:bCs/>
          <w:kern w:val="24"/>
          <w:sz w:val="28"/>
          <w:szCs w:val="28"/>
        </w:rPr>
        <w:t xml:space="preserve"> of individuals. Criminal convictions in the </w:t>
      </w:r>
      <w:r w:rsidRPr="002C7D81">
        <w:rPr>
          <w:rFonts w:ascii="Calibri" w:hAnsi="Calibri" w:cs="Calibri"/>
          <w:bCs/>
          <w:kern w:val="24"/>
          <w:sz w:val="28"/>
          <w:szCs w:val="28"/>
        </w:rPr>
        <w:t xml:space="preserve">criminal history was not job-related and consistent with business necessity. </w:t>
      </w:r>
      <w:r w:rsidRPr="002C7D81">
        <w:rPr>
          <w:rFonts w:ascii="Calibri" w:hAnsi="Calibri" w:cs="Calibri"/>
          <w:kern w:val="24"/>
          <w:sz w:val="28"/>
          <w:szCs w:val="28"/>
        </w:rPr>
        <w:t xml:space="preserve">Macy’s did </w:t>
      </w:r>
      <w:r w:rsidRPr="002C7D81">
        <w:rPr>
          <w:rFonts w:ascii="Calibri" w:hAnsi="Calibri" w:cs="Calibri"/>
          <w:bCs/>
          <w:kern w:val="24"/>
          <w:sz w:val="28"/>
          <w:szCs w:val="28"/>
        </w:rPr>
        <w:t>not perform an individualized assessment</w:t>
      </w:r>
      <w:r w:rsidRPr="002C7D81">
        <w:rPr>
          <w:rFonts w:ascii="Calibri" w:hAnsi="Calibri" w:cs="Calibri"/>
          <w:kern w:val="24"/>
          <w:sz w:val="28"/>
          <w:szCs w:val="28"/>
        </w:rPr>
        <w:t>.</w:t>
      </w:r>
      <w:r w:rsidR="002C7D81">
        <w:rPr>
          <w:rFonts w:ascii="Calibri" w:hAnsi="Calibri" w:cs="Calibri"/>
          <w:kern w:val="24"/>
          <w:sz w:val="28"/>
          <w:szCs w:val="28"/>
        </w:rPr>
        <w:t xml:space="preserve"> </w:t>
      </w:r>
    </w:p>
    <w:p w:rsidR="00E62A38" w:rsidRDefault="00E62A38" w:rsidP="00B12C24">
      <w:pPr>
        <w:autoSpaceDE w:val="0"/>
        <w:autoSpaceDN w:val="0"/>
        <w:adjustRightInd w:val="0"/>
        <w:spacing w:after="0" w:line="240" w:lineRule="auto"/>
        <w:rPr>
          <w:rFonts w:ascii="Calibri" w:hAnsi="Calibri" w:cs="Calibri"/>
          <w:kern w:val="24"/>
          <w:sz w:val="28"/>
          <w:szCs w:val="28"/>
        </w:rPr>
      </w:pPr>
    </w:p>
    <w:p w:rsidR="00E62A38" w:rsidRDefault="00E62A38" w:rsidP="00B12C24">
      <w:pPr>
        <w:autoSpaceDE w:val="0"/>
        <w:autoSpaceDN w:val="0"/>
        <w:adjustRightInd w:val="0"/>
        <w:spacing w:after="0" w:line="240" w:lineRule="auto"/>
        <w:rPr>
          <w:rFonts w:ascii="Calibri" w:hAnsi="Calibri" w:cs="Calibri"/>
          <w:kern w:val="24"/>
          <w:sz w:val="28"/>
          <w:szCs w:val="28"/>
        </w:rPr>
      </w:pPr>
      <w:r w:rsidRPr="00E62A38">
        <w:rPr>
          <w:rFonts w:ascii="Calibri" w:hAnsi="Calibri" w:cs="Calibri"/>
          <w:kern w:val="24"/>
          <w:sz w:val="28"/>
          <w:szCs w:val="28"/>
        </w:rPr>
        <w:t>Dollar General settled a class race discrimination lawsuit from the EEOC for $6 million.</w:t>
      </w:r>
    </w:p>
    <w:p w:rsidR="002C7D81" w:rsidRDefault="002C7D81" w:rsidP="00B12C24">
      <w:pPr>
        <w:autoSpaceDE w:val="0"/>
        <w:autoSpaceDN w:val="0"/>
        <w:adjustRightInd w:val="0"/>
        <w:spacing w:after="0" w:line="240" w:lineRule="auto"/>
        <w:rPr>
          <w:rFonts w:ascii="Calibri" w:hAnsi="Calibri" w:cs="Calibri"/>
          <w:kern w:val="24"/>
          <w:sz w:val="28"/>
          <w:szCs w:val="28"/>
        </w:rPr>
      </w:pPr>
    </w:p>
    <w:p w:rsidR="00B12C24" w:rsidRDefault="00B12C24" w:rsidP="00B12C24">
      <w:pPr>
        <w:autoSpaceDE w:val="0"/>
        <w:autoSpaceDN w:val="0"/>
        <w:adjustRightInd w:val="0"/>
        <w:spacing w:after="0" w:line="240" w:lineRule="auto"/>
        <w:rPr>
          <w:rFonts w:ascii="Calibri" w:hAnsi="Calibri" w:cs="Calibri"/>
          <w:b/>
          <w:bCs/>
          <w:kern w:val="24"/>
          <w:sz w:val="28"/>
          <w:szCs w:val="28"/>
        </w:rPr>
      </w:pPr>
      <w:r>
        <w:rPr>
          <w:rFonts w:ascii="Calibri" w:hAnsi="Calibri" w:cs="Calibri"/>
          <w:kern w:val="24"/>
          <w:sz w:val="28"/>
          <w:szCs w:val="28"/>
        </w:rPr>
        <w:t xml:space="preserve">Macy’s </w:t>
      </w:r>
      <w:r w:rsidR="00E62A38">
        <w:rPr>
          <w:rFonts w:ascii="Calibri" w:hAnsi="Calibri" w:cs="Calibri"/>
          <w:kern w:val="24"/>
          <w:sz w:val="28"/>
          <w:szCs w:val="28"/>
        </w:rPr>
        <w:t xml:space="preserve">and Dollar General </w:t>
      </w:r>
      <w:r>
        <w:rPr>
          <w:rFonts w:ascii="Calibri" w:hAnsi="Calibri" w:cs="Calibri"/>
          <w:kern w:val="24"/>
          <w:sz w:val="28"/>
          <w:szCs w:val="28"/>
        </w:rPr>
        <w:t>did</w:t>
      </w:r>
      <w:r w:rsidR="002C7D81">
        <w:rPr>
          <w:rFonts w:ascii="Calibri" w:hAnsi="Calibri" w:cs="Calibri"/>
          <w:kern w:val="24"/>
          <w:sz w:val="28"/>
          <w:szCs w:val="28"/>
        </w:rPr>
        <w:t>n’t consider the Green Factors</w:t>
      </w:r>
      <w:r w:rsidR="00E62A38">
        <w:rPr>
          <w:rFonts w:ascii="Calibri" w:hAnsi="Calibri" w:cs="Calibri"/>
          <w:kern w:val="24"/>
          <w:sz w:val="28"/>
          <w:szCs w:val="28"/>
        </w:rPr>
        <w:t xml:space="preserve"> and didn’t perform individualized assessments</w:t>
      </w:r>
      <w:r w:rsidR="002C7D81">
        <w:rPr>
          <w:rFonts w:ascii="Calibri" w:hAnsi="Calibri" w:cs="Calibri"/>
          <w:kern w:val="24"/>
          <w:sz w:val="28"/>
          <w:szCs w:val="28"/>
        </w:rPr>
        <w:t xml:space="preserve">: </w:t>
      </w:r>
      <w:r>
        <w:rPr>
          <w:rFonts w:ascii="Calibri" w:hAnsi="Calibri" w:cs="Calibri"/>
          <w:b/>
          <w:bCs/>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2C7D81" w:rsidRDefault="00B12C24" w:rsidP="00F9160B">
      <w:pPr>
        <w:numPr>
          <w:ilvl w:val="0"/>
          <w:numId w:val="11"/>
        </w:numPr>
        <w:autoSpaceDE w:val="0"/>
        <w:autoSpaceDN w:val="0"/>
        <w:adjustRightInd w:val="0"/>
        <w:spacing w:after="0" w:line="240" w:lineRule="auto"/>
        <w:rPr>
          <w:rFonts w:ascii="Calibri" w:hAnsi="Calibri" w:cs="Calibri"/>
          <w:kern w:val="24"/>
          <w:sz w:val="28"/>
          <w:szCs w:val="28"/>
        </w:rPr>
      </w:pPr>
      <w:r w:rsidRPr="002C7D81">
        <w:rPr>
          <w:rFonts w:ascii="Calibri" w:hAnsi="Calibri" w:cs="Calibri"/>
          <w:kern w:val="24"/>
          <w:sz w:val="28"/>
          <w:szCs w:val="28"/>
        </w:rPr>
        <w:t xml:space="preserve">Consider the </w:t>
      </w:r>
      <w:r w:rsidRPr="002C7D81">
        <w:rPr>
          <w:rFonts w:ascii="Calibri" w:hAnsi="Calibri" w:cs="Calibri"/>
          <w:bCs/>
          <w:kern w:val="24"/>
          <w:sz w:val="28"/>
          <w:szCs w:val="28"/>
        </w:rPr>
        <w:t xml:space="preserve">elapsed time </w:t>
      </w:r>
      <w:r w:rsidRPr="002C7D81">
        <w:rPr>
          <w:rFonts w:ascii="Calibri" w:hAnsi="Calibri" w:cs="Calibri"/>
          <w:kern w:val="24"/>
          <w:sz w:val="28"/>
          <w:szCs w:val="28"/>
        </w:rPr>
        <w:t>between the date of the conviction and the date of application</w:t>
      </w:r>
    </w:p>
    <w:p w:rsidR="00B12C24" w:rsidRPr="002C7D81" w:rsidRDefault="00B12C24" w:rsidP="00F9160B">
      <w:pPr>
        <w:numPr>
          <w:ilvl w:val="0"/>
          <w:numId w:val="11"/>
        </w:numPr>
        <w:autoSpaceDE w:val="0"/>
        <w:autoSpaceDN w:val="0"/>
        <w:adjustRightInd w:val="0"/>
        <w:spacing w:after="0" w:line="240" w:lineRule="auto"/>
        <w:rPr>
          <w:rFonts w:ascii="Calibri" w:hAnsi="Calibri" w:cs="Calibri"/>
          <w:kern w:val="24"/>
          <w:sz w:val="28"/>
          <w:szCs w:val="28"/>
        </w:rPr>
      </w:pPr>
      <w:r w:rsidRPr="002C7D81">
        <w:rPr>
          <w:rFonts w:ascii="Calibri" w:hAnsi="Calibri" w:cs="Calibri"/>
          <w:kern w:val="24"/>
          <w:sz w:val="28"/>
          <w:szCs w:val="28"/>
        </w:rPr>
        <w:t xml:space="preserve">Consider the </w:t>
      </w:r>
      <w:r w:rsidRPr="002C7D81">
        <w:rPr>
          <w:rFonts w:ascii="Calibri" w:hAnsi="Calibri" w:cs="Calibri"/>
          <w:bCs/>
          <w:kern w:val="24"/>
          <w:sz w:val="28"/>
          <w:szCs w:val="28"/>
        </w:rPr>
        <w:t xml:space="preserve">applicant’s history of work </w:t>
      </w:r>
      <w:r w:rsidRPr="002C7D81">
        <w:rPr>
          <w:rFonts w:ascii="Calibri" w:hAnsi="Calibri" w:cs="Calibri"/>
          <w:kern w:val="24"/>
          <w:sz w:val="28"/>
          <w:szCs w:val="28"/>
        </w:rPr>
        <w:t>since the date of the conviction</w:t>
      </w:r>
    </w:p>
    <w:p w:rsidR="00B12C24" w:rsidRPr="002C7D81" w:rsidRDefault="00B12C24" w:rsidP="00F9160B">
      <w:pPr>
        <w:numPr>
          <w:ilvl w:val="0"/>
          <w:numId w:val="11"/>
        </w:numPr>
        <w:autoSpaceDE w:val="0"/>
        <w:autoSpaceDN w:val="0"/>
        <w:adjustRightInd w:val="0"/>
        <w:spacing w:after="0" w:line="240" w:lineRule="auto"/>
        <w:rPr>
          <w:rFonts w:ascii="Calibri" w:hAnsi="Calibri" w:cs="Calibri"/>
          <w:kern w:val="24"/>
          <w:sz w:val="28"/>
          <w:szCs w:val="28"/>
        </w:rPr>
      </w:pPr>
      <w:r w:rsidRPr="002C7D81">
        <w:rPr>
          <w:rFonts w:ascii="Calibri" w:hAnsi="Calibri" w:cs="Calibri"/>
          <w:kern w:val="24"/>
          <w:sz w:val="28"/>
          <w:szCs w:val="28"/>
        </w:rPr>
        <w:t>Consider the job-relatedness and business necessity of the criminal behavior as it relates to the job’s duties</w:t>
      </w:r>
    </w:p>
    <w:p w:rsidR="00B12C24" w:rsidRPr="002C7D81" w:rsidRDefault="00B12C24" w:rsidP="00B12C24">
      <w:pPr>
        <w:autoSpaceDE w:val="0"/>
        <w:autoSpaceDN w:val="0"/>
        <w:adjustRightInd w:val="0"/>
        <w:spacing w:after="0" w:line="240" w:lineRule="auto"/>
        <w:ind w:left="540" w:hanging="540"/>
        <w:rPr>
          <w:rFonts w:ascii="Calibri" w:hAnsi="Calibri" w:cs="Calibri"/>
          <w:kern w:val="24"/>
          <w:sz w:val="28"/>
          <w:szCs w:val="28"/>
        </w:rPr>
      </w:pPr>
    </w:p>
    <w:p w:rsidR="00B12C24" w:rsidRPr="002C7D81" w:rsidRDefault="008F737E"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 xml:space="preserve">An </w:t>
      </w:r>
      <w:r w:rsidR="00B12C24" w:rsidRPr="002C7D81">
        <w:rPr>
          <w:rFonts w:ascii="Calibri" w:hAnsi="Calibri" w:cs="Calibri"/>
          <w:kern w:val="24"/>
          <w:sz w:val="28"/>
          <w:szCs w:val="28"/>
        </w:rPr>
        <w:t xml:space="preserve">employer should provide an </w:t>
      </w:r>
      <w:r w:rsidR="00B12C24" w:rsidRPr="002C7D81">
        <w:rPr>
          <w:rFonts w:ascii="Calibri" w:hAnsi="Calibri" w:cs="Calibri"/>
          <w:bCs/>
          <w:kern w:val="24"/>
          <w:sz w:val="28"/>
          <w:szCs w:val="28"/>
        </w:rPr>
        <w:t xml:space="preserve">opportunity for an individualized assessment </w:t>
      </w:r>
      <w:r w:rsidR="00B12C24" w:rsidRPr="002C7D81">
        <w:rPr>
          <w:rFonts w:ascii="Calibri" w:hAnsi="Calibri" w:cs="Calibri"/>
          <w:kern w:val="24"/>
          <w:sz w:val="28"/>
          <w:szCs w:val="28"/>
        </w:rPr>
        <w:t>for people excluded by the screen to determine whether the policy as applied is job related and consistent with business necessity</w:t>
      </w:r>
      <w:r w:rsidR="000A53F0">
        <w:rPr>
          <w:rFonts w:ascii="Calibri" w:hAnsi="Calibri" w:cs="Calibri"/>
          <w:kern w:val="24"/>
          <w:sz w:val="28"/>
          <w:szCs w:val="28"/>
        </w:rPr>
        <w:t>.</w:t>
      </w:r>
    </w:p>
    <w:p w:rsidR="008F737E" w:rsidRDefault="008F737E" w:rsidP="00B12C24">
      <w:pPr>
        <w:autoSpaceDE w:val="0"/>
        <w:autoSpaceDN w:val="0"/>
        <w:adjustRightInd w:val="0"/>
        <w:spacing w:after="0" w:line="240" w:lineRule="auto"/>
        <w:rPr>
          <w:rFonts w:ascii="Calibri" w:hAnsi="Calibri" w:cs="Calibri"/>
          <w:kern w:val="24"/>
          <w:sz w:val="28"/>
          <w:szCs w:val="28"/>
        </w:rPr>
      </w:pPr>
    </w:p>
    <w:p w:rsidR="00B12C24" w:rsidRPr="00C70AAA" w:rsidRDefault="00B12C24" w:rsidP="000B1B07">
      <w:pPr>
        <w:pStyle w:val="ListParagraph"/>
        <w:numPr>
          <w:ilvl w:val="0"/>
          <w:numId w:val="12"/>
        </w:numPr>
        <w:autoSpaceDE w:val="0"/>
        <w:autoSpaceDN w:val="0"/>
        <w:adjustRightInd w:val="0"/>
        <w:spacing w:after="0" w:line="240" w:lineRule="auto"/>
        <w:rPr>
          <w:rFonts w:ascii="Calibri" w:hAnsi="Calibri" w:cs="Calibri"/>
          <w:kern w:val="24"/>
          <w:sz w:val="28"/>
          <w:szCs w:val="28"/>
        </w:rPr>
      </w:pPr>
      <w:r w:rsidRPr="00C70AAA">
        <w:rPr>
          <w:rFonts w:ascii="Calibri" w:hAnsi="Calibri" w:cs="Calibri"/>
          <w:kern w:val="24"/>
          <w:sz w:val="28"/>
          <w:szCs w:val="28"/>
        </w:rPr>
        <w:t xml:space="preserve">Consider the elapsed time since the conviction – </w:t>
      </w:r>
      <w:r w:rsidRPr="00C70AAA">
        <w:rPr>
          <w:rFonts w:ascii="Calibri" w:hAnsi="Calibri" w:cs="Calibri"/>
          <w:bCs/>
          <w:kern w:val="24"/>
          <w:sz w:val="28"/>
          <w:szCs w:val="28"/>
        </w:rPr>
        <w:t xml:space="preserve">In this case </w:t>
      </w:r>
      <w:r w:rsidR="00C70AAA" w:rsidRPr="00C70AAA">
        <w:rPr>
          <w:rFonts w:ascii="Calibri" w:hAnsi="Calibri" w:cs="Calibri"/>
          <w:bCs/>
          <w:kern w:val="24"/>
          <w:sz w:val="28"/>
          <w:szCs w:val="28"/>
        </w:rPr>
        <w:t xml:space="preserve">Macy’s ignored the length of time since the conviction i.e. </w:t>
      </w:r>
      <w:r w:rsidRPr="00C70AAA">
        <w:rPr>
          <w:rFonts w:ascii="Calibri" w:hAnsi="Calibri" w:cs="Calibri"/>
          <w:bCs/>
          <w:kern w:val="24"/>
          <w:sz w:val="28"/>
          <w:szCs w:val="28"/>
        </w:rPr>
        <w:t>15 years</w:t>
      </w:r>
      <w:r w:rsidRPr="00C70AAA">
        <w:rPr>
          <w:rFonts w:ascii="Calibri" w:hAnsi="Calibri" w:cs="Calibri"/>
          <w:kern w:val="24"/>
          <w:sz w:val="28"/>
          <w:szCs w:val="28"/>
        </w:rPr>
        <w:t>.</w:t>
      </w:r>
    </w:p>
    <w:p w:rsidR="00B12C24" w:rsidRPr="00C70AAA" w:rsidRDefault="00B12C24" w:rsidP="000B1B07">
      <w:pPr>
        <w:pStyle w:val="ListParagraph"/>
        <w:numPr>
          <w:ilvl w:val="0"/>
          <w:numId w:val="12"/>
        </w:numPr>
        <w:autoSpaceDE w:val="0"/>
        <w:autoSpaceDN w:val="0"/>
        <w:adjustRightInd w:val="0"/>
        <w:spacing w:after="0" w:line="240" w:lineRule="auto"/>
        <w:rPr>
          <w:rFonts w:ascii="Calibri" w:hAnsi="Calibri" w:cs="Calibri"/>
          <w:kern w:val="24"/>
          <w:sz w:val="28"/>
          <w:szCs w:val="28"/>
        </w:rPr>
      </w:pPr>
      <w:r w:rsidRPr="00C70AAA">
        <w:rPr>
          <w:rFonts w:ascii="Calibri" w:hAnsi="Calibri" w:cs="Calibri"/>
          <w:kern w:val="24"/>
          <w:sz w:val="28"/>
          <w:szCs w:val="28"/>
        </w:rPr>
        <w:lastRenderedPageBreak/>
        <w:t xml:space="preserve">Should consider history since the conviction </w:t>
      </w:r>
      <w:r w:rsidRPr="00C70AAA">
        <w:rPr>
          <w:rFonts w:ascii="Calibri" w:hAnsi="Calibri" w:cs="Calibri"/>
          <w:bCs/>
          <w:kern w:val="24"/>
          <w:sz w:val="28"/>
          <w:szCs w:val="28"/>
        </w:rPr>
        <w:t>– In this case the individual had stellar record since the convictio</w:t>
      </w:r>
      <w:r w:rsidR="00C70AAA" w:rsidRPr="00C70AAA">
        <w:rPr>
          <w:rFonts w:ascii="Calibri" w:hAnsi="Calibri" w:cs="Calibri"/>
          <w:bCs/>
          <w:kern w:val="24"/>
          <w:sz w:val="28"/>
          <w:szCs w:val="28"/>
        </w:rPr>
        <w:t xml:space="preserve">n. </w:t>
      </w:r>
    </w:p>
    <w:p w:rsidR="00C70AAA" w:rsidRDefault="00B12C24" w:rsidP="00C70AAA">
      <w:pPr>
        <w:pStyle w:val="ListParagraph"/>
        <w:numPr>
          <w:ilvl w:val="0"/>
          <w:numId w:val="12"/>
        </w:numPr>
        <w:autoSpaceDE w:val="0"/>
        <w:autoSpaceDN w:val="0"/>
        <w:adjustRightInd w:val="0"/>
        <w:spacing w:after="0" w:line="240" w:lineRule="auto"/>
        <w:rPr>
          <w:rFonts w:ascii="Calibri" w:hAnsi="Calibri" w:cs="Calibri"/>
          <w:kern w:val="24"/>
          <w:sz w:val="28"/>
          <w:szCs w:val="28"/>
        </w:rPr>
      </w:pPr>
      <w:r w:rsidRPr="00C70AAA">
        <w:rPr>
          <w:rFonts w:ascii="Calibri" w:hAnsi="Calibri" w:cs="Calibri"/>
          <w:kern w:val="24"/>
          <w:sz w:val="28"/>
          <w:szCs w:val="28"/>
        </w:rPr>
        <w:t>Should do an individualized assessment i.e. provide an opportunity to individual to determine if exclusion is due to conviction being job related and consistent with business necessity.</w:t>
      </w:r>
    </w:p>
    <w:p w:rsidR="00AB3B74" w:rsidRDefault="00AB3B74" w:rsidP="00AB3B74">
      <w:pPr>
        <w:autoSpaceDE w:val="0"/>
        <w:autoSpaceDN w:val="0"/>
        <w:adjustRightInd w:val="0"/>
        <w:spacing w:after="0" w:line="240" w:lineRule="auto"/>
        <w:rPr>
          <w:rFonts w:ascii="Calibri" w:hAnsi="Calibri" w:cs="Calibri"/>
          <w:kern w:val="24"/>
          <w:sz w:val="28"/>
          <w:szCs w:val="28"/>
        </w:rPr>
      </w:pPr>
    </w:p>
    <w:p w:rsidR="00AB3B74" w:rsidRDefault="00AB3B74" w:rsidP="00AB3B74">
      <w:pPr>
        <w:pStyle w:val="ListParagraph"/>
        <w:numPr>
          <w:ilvl w:val="0"/>
          <w:numId w:val="9"/>
        </w:num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Mistake is assuming all people will change their p</w:t>
      </w:r>
      <w:r w:rsidR="00D7317C">
        <w:rPr>
          <w:rFonts w:ascii="Calibri" w:hAnsi="Calibri" w:cs="Calibri"/>
          <w:kern w:val="24"/>
          <w:sz w:val="28"/>
          <w:szCs w:val="28"/>
        </w:rPr>
        <w:t>ast</w:t>
      </w:r>
      <w:r>
        <w:rPr>
          <w:rFonts w:ascii="Calibri" w:hAnsi="Calibri" w:cs="Calibri"/>
          <w:kern w:val="24"/>
          <w:sz w:val="28"/>
          <w:szCs w:val="28"/>
        </w:rPr>
        <w:t xml:space="preserve"> behavior. </w:t>
      </w:r>
      <w:r w:rsidR="004279B9">
        <w:rPr>
          <w:rFonts w:ascii="Calibri" w:hAnsi="Calibri" w:cs="Calibri"/>
          <w:kern w:val="24"/>
          <w:sz w:val="28"/>
          <w:szCs w:val="28"/>
        </w:rPr>
        <w:t xml:space="preserve">Not investigation backgrounds will expose your firm to negligent hiring and negligent retention. </w:t>
      </w:r>
    </w:p>
    <w:p w:rsidR="00726482" w:rsidRDefault="00726482" w:rsidP="00D7317C">
      <w:pPr>
        <w:autoSpaceDE w:val="0"/>
        <w:autoSpaceDN w:val="0"/>
        <w:adjustRightInd w:val="0"/>
        <w:spacing w:after="0" w:line="240" w:lineRule="auto"/>
        <w:rPr>
          <w:rFonts w:ascii="Calibri" w:hAnsi="Calibri" w:cs="Calibri"/>
          <w:kern w:val="24"/>
          <w:sz w:val="28"/>
          <w:szCs w:val="28"/>
        </w:rPr>
      </w:pPr>
    </w:p>
    <w:p w:rsidR="00D7317C" w:rsidRDefault="00E049E4" w:rsidP="00D7317C">
      <w:pPr>
        <w:autoSpaceDE w:val="0"/>
        <w:autoSpaceDN w:val="0"/>
        <w:adjustRightInd w:val="0"/>
        <w:spacing w:after="0" w:line="240" w:lineRule="auto"/>
        <w:rPr>
          <w:rFonts w:ascii="Calibri" w:hAnsi="Calibri" w:cs="Calibri"/>
          <w:kern w:val="24"/>
          <w:sz w:val="28"/>
          <w:szCs w:val="28"/>
        </w:rPr>
      </w:pPr>
      <w:hyperlink r:id="rId36" w:history="1">
        <w:r w:rsidR="00726482" w:rsidRPr="0088347F">
          <w:rPr>
            <w:rStyle w:val="Hyperlink"/>
            <w:rFonts w:ascii="Calibri" w:hAnsi="Calibri" w:cs="Calibri"/>
            <w:kern w:val="24"/>
            <w:sz w:val="28"/>
            <w:szCs w:val="28"/>
          </w:rPr>
          <w:t>https://www.preemploymentscreen.com/protecting-your-workforce-from-people-who-have-unacceptable-past-behavior/</w:t>
        </w:r>
      </w:hyperlink>
      <w:r w:rsidR="00726482">
        <w:rPr>
          <w:rFonts w:ascii="Calibri" w:hAnsi="Calibri" w:cs="Calibri"/>
          <w:kern w:val="24"/>
          <w:sz w:val="28"/>
          <w:szCs w:val="28"/>
        </w:rPr>
        <w:t xml:space="preserve"> </w:t>
      </w:r>
    </w:p>
    <w:p w:rsidR="00726482" w:rsidRDefault="00726482" w:rsidP="00D7317C">
      <w:pPr>
        <w:autoSpaceDE w:val="0"/>
        <w:autoSpaceDN w:val="0"/>
        <w:adjustRightInd w:val="0"/>
        <w:spacing w:after="0" w:line="240" w:lineRule="auto"/>
        <w:rPr>
          <w:rFonts w:ascii="Calibri" w:hAnsi="Calibri" w:cs="Calibri"/>
          <w:kern w:val="24"/>
          <w:sz w:val="28"/>
          <w:szCs w:val="28"/>
        </w:rPr>
      </w:pPr>
    </w:p>
    <w:p w:rsidR="00726482" w:rsidRDefault="00E049E4" w:rsidP="00D7317C">
      <w:pPr>
        <w:autoSpaceDE w:val="0"/>
        <w:autoSpaceDN w:val="0"/>
        <w:adjustRightInd w:val="0"/>
        <w:spacing w:after="0" w:line="240" w:lineRule="auto"/>
        <w:rPr>
          <w:rFonts w:ascii="Calibri" w:hAnsi="Calibri" w:cs="Calibri"/>
          <w:kern w:val="24"/>
          <w:sz w:val="28"/>
          <w:szCs w:val="28"/>
        </w:rPr>
      </w:pPr>
      <w:hyperlink r:id="rId37" w:history="1">
        <w:r w:rsidR="00726482" w:rsidRPr="0088347F">
          <w:rPr>
            <w:rStyle w:val="Hyperlink"/>
            <w:rFonts w:ascii="Calibri" w:hAnsi="Calibri" w:cs="Calibri"/>
            <w:kern w:val="24"/>
            <w:sz w:val="28"/>
            <w:szCs w:val="28"/>
          </w:rPr>
          <w:t>https://www.preemploymentscreen.com/survivor-of-the-2015-bridgewater-plaza-shooting-sues-wdbj/</w:t>
        </w:r>
      </w:hyperlink>
      <w:r w:rsidR="00726482">
        <w:rPr>
          <w:rFonts w:ascii="Calibri" w:hAnsi="Calibri" w:cs="Calibri"/>
          <w:kern w:val="24"/>
          <w:sz w:val="28"/>
          <w:szCs w:val="28"/>
        </w:rPr>
        <w:t xml:space="preserve"> </w:t>
      </w:r>
    </w:p>
    <w:p w:rsidR="004279B9" w:rsidRDefault="004279B9" w:rsidP="00D7317C">
      <w:pPr>
        <w:autoSpaceDE w:val="0"/>
        <w:autoSpaceDN w:val="0"/>
        <w:adjustRightInd w:val="0"/>
        <w:spacing w:after="0" w:line="240" w:lineRule="auto"/>
        <w:rPr>
          <w:rFonts w:ascii="Calibri" w:hAnsi="Calibri" w:cs="Calibri"/>
          <w:kern w:val="24"/>
          <w:sz w:val="28"/>
          <w:szCs w:val="28"/>
        </w:rPr>
      </w:pPr>
    </w:p>
    <w:p w:rsidR="004279B9" w:rsidRDefault="00E049E4" w:rsidP="00D7317C">
      <w:pPr>
        <w:autoSpaceDE w:val="0"/>
        <w:autoSpaceDN w:val="0"/>
        <w:adjustRightInd w:val="0"/>
        <w:spacing w:after="0" w:line="240" w:lineRule="auto"/>
        <w:rPr>
          <w:rFonts w:ascii="Calibri" w:hAnsi="Calibri" w:cs="Calibri"/>
          <w:kern w:val="24"/>
          <w:sz w:val="28"/>
          <w:szCs w:val="28"/>
        </w:rPr>
      </w:pPr>
      <w:hyperlink r:id="rId38" w:history="1">
        <w:r w:rsidR="004279B9" w:rsidRPr="00DB03D5">
          <w:rPr>
            <w:rStyle w:val="Hyperlink"/>
            <w:rFonts w:ascii="Calibri" w:hAnsi="Calibri" w:cs="Calibri"/>
            <w:kern w:val="24"/>
            <w:sz w:val="28"/>
            <w:szCs w:val="28"/>
          </w:rPr>
          <w:t>https://www.preemploymentscreen.com/employer-alleged-to-be-negligent-in-hiring-individual-who-attacked-restaurant-owner/</w:t>
        </w:r>
      </w:hyperlink>
      <w:r w:rsidR="004279B9">
        <w:rPr>
          <w:rFonts w:ascii="Calibri" w:hAnsi="Calibri" w:cs="Calibri"/>
          <w:kern w:val="24"/>
          <w:sz w:val="28"/>
          <w:szCs w:val="28"/>
        </w:rPr>
        <w:t xml:space="preserve"> </w:t>
      </w:r>
    </w:p>
    <w:p w:rsidR="00726482" w:rsidRDefault="00726482" w:rsidP="00D7317C">
      <w:pPr>
        <w:autoSpaceDE w:val="0"/>
        <w:autoSpaceDN w:val="0"/>
        <w:adjustRightInd w:val="0"/>
        <w:spacing w:after="0" w:line="240" w:lineRule="auto"/>
        <w:rPr>
          <w:rFonts w:ascii="Calibri" w:hAnsi="Calibri" w:cs="Calibri"/>
          <w:kern w:val="24"/>
          <w:sz w:val="28"/>
          <w:szCs w:val="28"/>
        </w:rPr>
      </w:pPr>
    </w:p>
    <w:p w:rsidR="00D7317C" w:rsidRDefault="00D7317C" w:rsidP="00D7317C">
      <w:pPr>
        <w:autoSpaceDE w:val="0"/>
        <w:autoSpaceDN w:val="0"/>
        <w:adjustRightInd w:val="0"/>
        <w:spacing w:after="0" w:line="240" w:lineRule="auto"/>
        <w:rPr>
          <w:rFonts w:ascii="Calibri" w:hAnsi="Calibri" w:cs="Calibri"/>
          <w:kern w:val="24"/>
          <w:sz w:val="28"/>
          <w:szCs w:val="28"/>
        </w:rPr>
      </w:pPr>
      <w:r w:rsidRPr="00D7317C">
        <w:rPr>
          <w:rFonts w:ascii="Calibri" w:hAnsi="Calibri" w:cs="Calibri"/>
          <w:kern w:val="24"/>
          <w:sz w:val="28"/>
          <w:szCs w:val="28"/>
        </w:rPr>
        <w:t xml:space="preserve">Are you protecting your workforce </w:t>
      </w:r>
      <w:r>
        <w:rPr>
          <w:rFonts w:ascii="Calibri" w:hAnsi="Calibri" w:cs="Calibri"/>
          <w:kern w:val="24"/>
          <w:sz w:val="28"/>
          <w:szCs w:val="28"/>
        </w:rPr>
        <w:t xml:space="preserve">and the public </w:t>
      </w:r>
      <w:r w:rsidRPr="00D7317C">
        <w:rPr>
          <w:rFonts w:ascii="Calibri" w:hAnsi="Calibri" w:cs="Calibri"/>
          <w:kern w:val="24"/>
          <w:sz w:val="28"/>
          <w:szCs w:val="28"/>
        </w:rPr>
        <w:t>from people who have unacceptable past behavior?</w:t>
      </w:r>
      <w:r>
        <w:rPr>
          <w:rFonts w:ascii="Calibri" w:hAnsi="Calibri" w:cs="Calibri"/>
          <w:kern w:val="24"/>
          <w:sz w:val="28"/>
          <w:szCs w:val="28"/>
        </w:rPr>
        <w:t xml:space="preserve"> Read th</w:t>
      </w:r>
      <w:r w:rsidR="00726482">
        <w:rPr>
          <w:rFonts w:ascii="Calibri" w:hAnsi="Calibri" w:cs="Calibri"/>
          <w:kern w:val="24"/>
          <w:sz w:val="28"/>
          <w:szCs w:val="28"/>
        </w:rPr>
        <w:t>ese</w:t>
      </w:r>
      <w:r>
        <w:rPr>
          <w:rFonts w:ascii="Calibri" w:hAnsi="Calibri" w:cs="Calibri"/>
          <w:kern w:val="24"/>
          <w:sz w:val="28"/>
          <w:szCs w:val="28"/>
        </w:rPr>
        <w:t xml:space="preserve"> blog</w:t>
      </w:r>
      <w:r w:rsidR="00726482">
        <w:rPr>
          <w:rFonts w:ascii="Calibri" w:hAnsi="Calibri" w:cs="Calibri"/>
          <w:kern w:val="24"/>
          <w:sz w:val="28"/>
          <w:szCs w:val="28"/>
        </w:rPr>
        <w:t>s</w:t>
      </w:r>
      <w:r>
        <w:rPr>
          <w:rFonts w:ascii="Calibri" w:hAnsi="Calibri" w:cs="Calibri"/>
          <w:kern w:val="24"/>
          <w:sz w:val="28"/>
          <w:szCs w:val="28"/>
        </w:rPr>
        <w:t xml:space="preserve"> to discover </w:t>
      </w:r>
      <w:r w:rsidR="00726482">
        <w:rPr>
          <w:rFonts w:ascii="Calibri" w:hAnsi="Calibri" w:cs="Calibri"/>
          <w:kern w:val="24"/>
          <w:sz w:val="28"/>
          <w:szCs w:val="28"/>
        </w:rPr>
        <w:t xml:space="preserve">the past </w:t>
      </w:r>
      <w:r>
        <w:rPr>
          <w:rFonts w:ascii="Calibri" w:hAnsi="Calibri" w:cs="Calibri"/>
          <w:kern w:val="24"/>
          <w:sz w:val="28"/>
          <w:szCs w:val="28"/>
        </w:rPr>
        <w:t xml:space="preserve">behavior </w:t>
      </w:r>
      <w:r w:rsidR="00726482">
        <w:rPr>
          <w:rFonts w:ascii="Calibri" w:hAnsi="Calibri" w:cs="Calibri"/>
          <w:kern w:val="24"/>
          <w:sz w:val="28"/>
          <w:szCs w:val="28"/>
        </w:rPr>
        <w:t xml:space="preserve">of these individuals </w:t>
      </w:r>
      <w:r>
        <w:rPr>
          <w:rFonts w:ascii="Calibri" w:hAnsi="Calibri" w:cs="Calibri"/>
          <w:kern w:val="24"/>
          <w:sz w:val="28"/>
          <w:szCs w:val="28"/>
        </w:rPr>
        <w:t>and how an employer might have avoided a tragedy.</w:t>
      </w:r>
      <w:r w:rsidR="004279B9">
        <w:rPr>
          <w:rFonts w:ascii="Calibri" w:hAnsi="Calibri" w:cs="Calibri"/>
          <w:kern w:val="24"/>
          <w:sz w:val="28"/>
          <w:szCs w:val="28"/>
        </w:rPr>
        <w:t xml:space="preserve"> </w:t>
      </w:r>
      <w:r>
        <w:rPr>
          <w:rFonts w:ascii="Calibri" w:hAnsi="Calibri" w:cs="Calibri"/>
          <w:kern w:val="24"/>
          <w:sz w:val="28"/>
          <w:szCs w:val="28"/>
        </w:rPr>
        <w:t xml:space="preserve"> </w:t>
      </w:r>
    </w:p>
    <w:p w:rsidR="00E506E9" w:rsidRDefault="00E506E9" w:rsidP="00E506E9">
      <w:pPr>
        <w:autoSpaceDE w:val="0"/>
        <w:autoSpaceDN w:val="0"/>
        <w:adjustRightInd w:val="0"/>
        <w:spacing w:after="0" w:line="240" w:lineRule="auto"/>
        <w:jc w:val="center"/>
        <w:rPr>
          <w:rFonts w:ascii="Calibri" w:hAnsi="Calibri" w:cs="Calibri"/>
          <w:kern w:val="24"/>
          <w:sz w:val="28"/>
          <w:szCs w:val="28"/>
        </w:rPr>
      </w:pPr>
    </w:p>
    <w:p w:rsidR="00E506E9" w:rsidRDefault="00E506E9" w:rsidP="00E506E9">
      <w:pPr>
        <w:pStyle w:val="ListParagraph"/>
        <w:numPr>
          <w:ilvl w:val="0"/>
          <w:numId w:val="9"/>
        </w:numPr>
        <w:rPr>
          <w:rFonts w:ascii="Calibri" w:hAnsi="Calibri" w:cs="Calibri"/>
          <w:kern w:val="24"/>
          <w:sz w:val="28"/>
          <w:szCs w:val="28"/>
        </w:rPr>
      </w:pPr>
      <w:bookmarkStart w:id="26" w:name="Understand_Ban_the_box"/>
      <w:bookmarkStart w:id="27" w:name="_Hlk37763353"/>
      <w:bookmarkEnd w:id="26"/>
      <w:r>
        <w:rPr>
          <w:rFonts w:ascii="Calibri" w:hAnsi="Calibri" w:cs="Calibri"/>
          <w:kern w:val="24"/>
          <w:sz w:val="28"/>
          <w:szCs w:val="28"/>
        </w:rPr>
        <w:t xml:space="preserve">Mistake is not understanding Ban </w:t>
      </w:r>
      <w:r w:rsidR="00726482">
        <w:rPr>
          <w:rFonts w:ascii="Calibri" w:hAnsi="Calibri" w:cs="Calibri"/>
          <w:kern w:val="24"/>
          <w:sz w:val="28"/>
          <w:szCs w:val="28"/>
        </w:rPr>
        <w:t>t</w:t>
      </w:r>
      <w:r>
        <w:rPr>
          <w:rFonts w:ascii="Calibri" w:hAnsi="Calibri" w:cs="Calibri"/>
          <w:kern w:val="24"/>
          <w:sz w:val="28"/>
          <w:szCs w:val="28"/>
        </w:rPr>
        <w:t>he Box Legislation</w:t>
      </w:r>
      <w:r w:rsidR="004279B9">
        <w:rPr>
          <w:rFonts w:ascii="Calibri" w:hAnsi="Calibri" w:cs="Calibri"/>
          <w:kern w:val="24"/>
          <w:sz w:val="28"/>
          <w:szCs w:val="28"/>
        </w:rPr>
        <w:t>.</w:t>
      </w:r>
    </w:p>
    <w:p w:rsidR="004279B9" w:rsidRPr="004279B9" w:rsidRDefault="00E049E4" w:rsidP="004279B9">
      <w:pPr>
        <w:rPr>
          <w:rFonts w:ascii="Calibri" w:hAnsi="Calibri" w:cs="Calibri"/>
          <w:kern w:val="24"/>
          <w:sz w:val="28"/>
          <w:szCs w:val="28"/>
        </w:rPr>
      </w:pPr>
      <w:hyperlink r:id="rId39" w:history="1">
        <w:r w:rsidR="004279B9" w:rsidRPr="00DB03D5">
          <w:rPr>
            <w:rStyle w:val="Hyperlink"/>
            <w:rFonts w:ascii="Calibri" w:hAnsi="Calibri" w:cs="Calibri"/>
            <w:kern w:val="24"/>
            <w:sz w:val="28"/>
            <w:szCs w:val="28"/>
          </w:rPr>
          <w:t>https://www.preemploymentscreen.com/ban-the-box-legislation-can-mean/</w:t>
        </w:r>
      </w:hyperlink>
      <w:r w:rsidR="004279B9">
        <w:rPr>
          <w:rFonts w:ascii="Calibri" w:hAnsi="Calibri" w:cs="Calibri"/>
          <w:kern w:val="24"/>
          <w:sz w:val="28"/>
          <w:szCs w:val="28"/>
        </w:rPr>
        <w:t xml:space="preserve"> </w:t>
      </w:r>
    </w:p>
    <w:p w:rsidR="00E506E9" w:rsidRDefault="00E506E9" w:rsidP="00E506E9">
      <w:pPr>
        <w:rPr>
          <w:rFonts w:ascii="Calibri" w:hAnsi="Calibri" w:cs="Calibri"/>
          <w:kern w:val="24"/>
          <w:sz w:val="28"/>
          <w:szCs w:val="28"/>
        </w:rPr>
      </w:pPr>
      <w:r w:rsidRPr="00E506E9">
        <w:rPr>
          <w:rFonts w:ascii="Calibri" w:hAnsi="Calibri" w:cs="Calibri"/>
          <w:kern w:val="24"/>
          <w:sz w:val="28"/>
          <w:szCs w:val="28"/>
        </w:rPr>
        <w:t>Ban the box legislation can mean different things in different states. That is why it is crucial that you know ban the box regulations that govern the hiring process in each state in which you operate.</w:t>
      </w:r>
    </w:p>
    <w:p w:rsidR="00726482" w:rsidRDefault="004279B9" w:rsidP="004279B9">
      <w:pPr>
        <w:pStyle w:val="ListParagraph"/>
        <w:numPr>
          <w:ilvl w:val="0"/>
          <w:numId w:val="9"/>
        </w:numPr>
        <w:rPr>
          <w:rFonts w:ascii="Calibri" w:hAnsi="Calibri" w:cs="Calibri"/>
          <w:kern w:val="24"/>
          <w:sz w:val="28"/>
          <w:szCs w:val="28"/>
        </w:rPr>
      </w:pPr>
      <w:bookmarkStart w:id="28" w:name="sub_contractor_screening_employees"/>
      <w:bookmarkEnd w:id="27"/>
      <w:bookmarkEnd w:id="28"/>
      <w:r>
        <w:rPr>
          <w:rFonts w:ascii="Calibri" w:hAnsi="Calibri" w:cs="Calibri"/>
          <w:kern w:val="24"/>
          <w:sz w:val="28"/>
          <w:szCs w:val="28"/>
        </w:rPr>
        <w:t xml:space="preserve">Mistake is </w:t>
      </w:r>
      <w:bookmarkStart w:id="29" w:name="_Hlk37838962"/>
      <w:r>
        <w:rPr>
          <w:rFonts w:ascii="Calibri" w:hAnsi="Calibri" w:cs="Calibri"/>
          <w:kern w:val="24"/>
          <w:sz w:val="28"/>
          <w:szCs w:val="28"/>
        </w:rPr>
        <w:t>assuming your sub-contractors are screening their employees</w:t>
      </w:r>
      <w:bookmarkEnd w:id="29"/>
      <w:r>
        <w:rPr>
          <w:rFonts w:ascii="Calibri" w:hAnsi="Calibri" w:cs="Calibri"/>
          <w:kern w:val="24"/>
          <w:sz w:val="28"/>
          <w:szCs w:val="28"/>
        </w:rPr>
        <w:t xml:space="preserve">. </w:t>
      </w:r>
    </w:p>
    <w:p w:rsidR="004279B9" w:rsidRDefault="00E049E4" w:rsidP="004279B9">
      <w:pPr>
        <w:rPr>
          <w:rFonts w:ascii="Calibri" w:hAnsi="Calibri" w:cs="Calibri"/>
          <w:kern w:val="24"/>
          <w:sz w:val="28"/>
          <w:szCs w:val="28"/>
        </w:rPr>
      </w:pPr>
      <w:hyperlink r:id="rId40" w:history="1">
        <w:r w:rsidR="004279B9" w:rsidRPr="00DB03D5">
          <w:rPr>
            <w:rStyle w:val="Hyperlink"/>
            <w:rFonts w:ascii="Calibri" w:hAnsi="Calibri" w:cs="Calibri"/>
            <w:kern w:val="24"/>
            <w:sz w:val="28"/>
            <w:szCs w:val="28"/>
          </w:rPr>
          <w:t>https://www.preemploymentscreen.com/are-you-sure-your-sub-contractors-are-screening-their-employees/</w:t>
        </w:r>
      </w:hyperlink>
      <w:r w:rsidR="004279B9">
        <w:rPr>
          <w:rFonts w:ascii="Calibri" w:hAnsi="Calibri" w:cs="Calibri"/>
          <w:kern w:val="24"/>
          <w:sz w:val="28"/>
          <w:szCs w:val="28"/>
        </w:rPr>
        <w:t xml:space="preserve"> </w:t>
      </w:r>
    </w:p>
    <w:p w:rsidR="003C4531" w:rsidRDefault="004279B9" w:rsidP="003C4531">
      <w:pPr>
        <w:rPr>
          <w:rFonts w:ascii="Calibri" w:hAnsi="Calibri" w:cs="Calibri"/>
          <w:kern w:val="24"/>
          <w:sz w:val="28"/>
          <w:szCs w:val="28"/>
        </w:rPr>
      </w:pPr>
      <w:r w:rsidRPr="004279B9">
        <w:rPr>
          <w:rFonts w:ascii="Calibri" w:hAnsi="Calibri" w:cs="Calibri"/>
          <w:kern w:val="24"/>
          <w:sz w:val="28"/>
          <w:szCs w:val="28"/>
        </w:rPr>
        <w:t>Many companies put a lot of time and effort into establishing proper screening programs for their employees. However, they fail to demand the same standard of care from sub-contractors to whom they outsource services</w:t>
      </w:r>
      <w:r w:rsidR="003C4531">
        <w:rPr>
          <w:rFonts w:ascii="Calibri" w:hAnsi="Calibri" w:cs="Calibri"/>
          <w:kern w:val="24"/>
          <w:sz w:val="28"/>
          <w:szCs w:val="28"/>
        </w:rPr>
        <w:t>.</w:t>
      </w:r>
    </w:p>
    <w:p w:rsidR="003C4531" w:rsidRDefault="003C4531">
      <w:pPr>
        <w:rPr>
          <w:rFonts w:ascii="Calibri" w:hAnsi="Calibri" w:cs="Calibri"/>
          <w:kern w:val="24"/>
          <w:sz w:val="28"/>
          <w:szCs w:val="28"/>
        </w:rPr>
      </w:pPr>
      <w:r>
        <w:rPr>
          <w:rFonts w:ascii="Calibri" w:hAnsi="Calibri" w:cs="Calibri"/>
          <w:kern w:val="24"/>
          <w:sz w:val="28"/>
          <w:szCs w:val="28"/>
        </w:rPr>
        <w:br w:type="page"/>
      </w:r>
    </w:p>
    <w:p w:rsidR="00887018" w:rsidRDefault="00C70AAA" w:rsidP="00C70AAA">
      <w:pPr>
        <w:spacing w:line="360" w:lineRule="auto"/>
        <w:rPr>
          <w:rFonts w:ascii="Calibri" w:hAnsi="Calibri" w:cs="Calibri"/>
          <w:kern w:val="24"/>
          <w:sz w:val="28"/>
          <w:szCs w:val="28"/>
        </w:rPr>
      </w:pPr>
      <w:bookmarkStart w:id="30" w:name="Mistakes_Drug_Testing"/>
      <w:bookmarkEnd w:id="30"/>
      <w:r w:rsidRPr="00C70AAA">
        <w:rPr>
          <w:rFonts w:ascii="Calibri" w:hAnsi="Calibri" w:cs="Calibri"/>
          <w:kern w:val="24"/>
          <w:sz w:val="28"/>
          <w:szCs w:val="28"/>
        </w:rPr>
        <w:lastRenderedPageBreak/>
        <w:t>M</w:t>
      </w:r>
      <w:r w:rsidR="00887018">
        <w:rPr>
          <w:rFonts w:ascii="Calibri" w:hAnsi="Calibri" w:cs="Calibri"/>
          <w:kern w:val="24"/>
          <w:sz w:val="28"/>
          <w:szCs w:val="28"/>
        </w:rPr>
        <w:t xml:space="preserve">istakes in Drug Testing </w:t>
      </w:r>
    </w:p>
    <w:p w:rsidR="00C70AAA" w:rsidRPr="00887018" w:rsidRDefault="00887018" w:rsidP="00887018">
      <w:pPr>
        <w:pStyle w:val="ListParagraph"/>
        <w:numPr>
          <w:ilvl w:val="0"/>
          <w:numId w:val="13"/>
        </w:numPr>
        <w:spacing w:line="360" w:lineRule="auto"/>
        <w:rPr>
          <w:rFonts w:ascii="Calibri" w:hAnsi="Calibri" w:cs="Calibri"/>
          <w:kern w:val="24"/>
          <w:sz w:val="28"/>
          <w:szCs w:val="28"/>
        </w:rPr>
      </w:pPr>
      <w:bookmarkStart w:id="31" w:name="Assuming_Drug_Tests_Same"/>
      <w:bookmarkEnd w:id="31"/>
      <w:r>
        <w:rPr>
          <w:rFonts w:ascii="Calibri" w:hAnsi="Calibri" w:cs="Calibri"/>
          <w:kern w:val="24"/>
          <w:sz w:val="28"/>
          <w:szCs w:val="28"/>
        </w:rPr>
        <w:t xml:space="preserve">Mistake is </w:t>
      </w:r>
      <w:bookmarkStart w:id="32" w:name="_Hlk37839448"/>
      <w:r>
        <w:rPr>
          <w:rFonts w:ascii="Calibri" w:hAnsi="Calibri" w:cs="Calibri"/>
          <w:kern w:val="24"/>
          <w:sz w:val="28"/>
          <w:szCs w:val="28"/>
        </w:rPr>
        <w:t>assuming all drug tests are the same</w:t>
      </w:r>
      <w:bookmarkEnd w:id="32"/>
      <w:r>
        <w:rPr>
          <w:rFonts w:ascii="Calibri" w:hAnsi="Calibri" w:cs="Calibri"/>
          <w:kern w:val="24"/>
          <w:sz w:val="28"/>
          <w:szCs w:val="28"/>
        </w:rPr>
        <w:t xml:space="preserve">. </w:t>
      </w:r>
    </w:p>
    <w:p w:rsidR="00C70AAA" w:rsidRPr="00C70AAA" w:rsidRDefault="00E049E4" w:rsidP="00887018">
      <w:pPr>
        <w:spacing w:line="360" w:lineRule="auto"/>
        <w:jc w:val="center"/>
        <w:rPr>
          <w:rFonts w:ascii="Calibri" w:hAnsi="Calibri" w:cs="Calibri"/>
          <w:kern w:val="24"/>
          <w:sz w:val="28"/>
          <w:szCs w:val="28"/>
        </w:rPr>
      </w:pPr>
      <w:hyperlink r:id="rId41" w:history="1">
        <w:r w:rsidR="00887018" w:rsidRPr="00DB4FD2">
          <w:rPr>
            <w:rStyle w:val="Hyperlink"/>
            <w:rFonts w:ascii="Calibri" w:hAnsi="Calibri" w:cs="Calibri"/>
            <w:kern w:val="24"/>
            <w:sz w:val="28"/>
            <w:szCs w:val="28"/>
          </w:rPr>
          <w:t>https://www.preemploymentscreen.com/always-check-the-source/</w:t>
        </w:r>
      </w:hyperlink>
    </w:p>
    <w:p w:rsidR="00C70AAA" w:rsidRPr="00C70AAA" w:rsidRDefault="00E049E4" w:rsidP="00887018">
      <w:pPr>
        <w:spacing w:line="360" w:lineRule="auto"/>
        <w:jc w:val="center"/>
        <w:rPr>
          <w:rFonts w:ascii="Calibri" w:hAnsi="Calibri" w:cs="Calibri"/>
          <w:kern w:val="24"/>
          <w:sz w:val="28"/>
          <w:szCs w:val="28"/>
        </w:rPr>
      </w:pPr>
      <w:hyperlink r:id="rId42" w:anchor="N_32_" w:history="1">
        <w:r w:rsidR="00887018" w:rsidRPr="00DB4FD2">
          <w:rPr>
            <w:rStyle w:val="Hyperlink"/>
            <w:rFonts w:ascii="Calibri" w:hAnsi="Calibri" w:cs="Calibri"/>
            <w:kern w:val="24"/>
            <w:sz w:val="28"/>
            <w:szCs w:val="28"/>
          </w:rPr>
          <w:t>https://www.eeoc.gov/policy/docs/guidance-inquiries.html#N_32_</w:t>
        </w:r>
      </w:hyperlink>
    </w:p>
    <w:p w:rsidR="00B12C24" w:rsidRPr="00887018" w:rsidRDefault="00B12C24" w:rsidP="00B12C24">
      <w:pPr>
        <w:autoSpaceDE w:val="0"/>
        <w:autoSpaceDN w:val="0"/>
        <w:adjustRightInd w:val="0"/>
        <w:spacing w:after="0" w:line="240" w:lineRule="auto"/>
        <w:rPr>
          <w:rFonts w:ascii="Calibri" w:hAnsi="Calibri" w:cs="Calibri"/>
          <w:kern w:val="24"/>
          <w:sz w:val="28"/>
          <w:szCs w:val="28"/>
        </w:rPr>
      </w:pPr>
      <w:r w:rsidRPr="00887018">
        <w:rPr>
          <w:rFonts w:ascii="Calibri" w:hAnsi="Calibri" w:cs="Calibri"/>
          <w:kern w:val="24"/>
          <w:sz w:val="28"/>
          <w:szCs w:val="28"/>
        </w:rPr>
        <w:t xml:space="preserve">I recently attended a webinar where the presenter said, quite emphatically, </w:t>
      </w:r>
      <w:r w:rsidRPr="00887018">
        <w:rPr>
          <w:rFonts w:ascii="Calibri" w:hAnsi="Calibri" w:cs="Calibri"/>
          <w:bCs/>
          <w:kern w:val="24"/>
          <w:sz w:val="28"/>
          <w:szCs w:val="28"/>
        </w:rPr>
        <w:t>drug tests can only be given post-offer anywhere</w:t>
      </w:r>
      <w:r w:rsidRPr="00887018">
        <w:rPr>
          <w:rFonts w:ascii="Calibri" w:hAnsi="Calibri" w:cs="Calibri"/>
          <w:kern w:val="24"/>
          <w:sz w:val="28"/>
          <w:szCs w:val="28"/>
        </w:rPr>
        <w:t xml:space="preserve"> in the country. </w:t>
      </w:r>
    </w:p>
    <w:p w:rsidR="00B12C24" w:rsidRPr="00887018" w:rsidRDefault="00B12C24" w:rsidP="00B12C24">
      <w:pPr>
        <w:autoSpaceDE w:val="0"/>
        <w:autoSpaceDN w:val="0"/>
        <w:adjustRightInd w:val="0"/>
        <w:spacing w:after="0" w:line="240" w:lineRule="auto"/>
        <w:rPr>
          <w:rFonts w:ascii="Calibri" w:hAnsi="Calibri" w:cs="Calibri"/>
          <w:kern w:val="24"/>
          <w:sz w:val="28"/>
          <w:szCs w:val="28"/>
        </w:rPr>
      </w:pPr>
    </w:p>
    <w:p w:rsidR="00B12C24" w:rsidRPr="00887018" w:rsidRDefault="00B12C24" w:rsidP="00B12C24">
      <w:pPr>
        <w:autoSpaceDE w:val="0"/>
        <w:autoSpaceDN w:val="0"/>
        <w:adjustRightInd w:val="0"/>
        <w:spacing w:after="0" w:line="240" w:lineRule="auto"/>
        <w:rPr>
          <w:rFonts w:ascii="Calibri" w:hAnsi="Calibri" w:cs="Calibri"/>
          <w:kern w:val="24"/>
          <w:sz w:val="28"/>
          <w:szCs w:val="28"/>
        </w:rPr>
      </w:pPr>
      <w:r w:rsidRPr="00887018">
        <w:rPr>
          <w:rFonts w:ascii="Calibri" w:hAnsi="Calibri" w:cs="Calibri"/>
          <w:kern w:val="24"/>
          <w:sz w:val="28"/>
          <w:szCs w:val="28"/>
        </w:rPr>
        <w:t xml:space="preserve">And, recently </w:t>
      </w:r>
      <w:r w:rsidR="00887018">
        <w:rPr>
          <w:rFonts w:ascii="Calibri" w:hAnsi="Calibri" w:cs="Calibri"/>
          <w:kern w:val="24"/>
          <w:sz w:val="28"/>
          <w:szCs w:val="28"/>
        </w:rPr>
        <w:t xml:space="preserve">we </w:t>
      </w:r>
      <w:r w:rsidRPr="00887018">
        <w:rPr>
          <w:rFonts w:ascii="Calibri" w:hAnsi="Calibri" w:cs="Calibri"/>
          <w:kern w:val="24"/>
          <w:sz w:val="28"/>
          <w:szCs w:val="28"/>
        </w:rPr>
        <w:t xml:space="preserve">had a </w:t>
      </w:r>
      <w:r w:rsidRPr="00887018">
        <w:rPr>
          <w:rFonts w:ascii="Calibri" w:hAnsi="Calibri" w:cs="Calibri"/>
          <w:bCs/>
          <w:kern w:val="24"/>
          <w:sz w:val="28"/>
          <w:szCs w:val="28"/>
        </w:rPr>
        <w:t xml:space="preserve">client return from a seminar in California </w:t>
      </w:r>
      <w:r w:rsidRPr="00887018">
        <w:rPr>
          <w:rFonts w:ascii="Calibri" w:hAnsi="Calibri" w:cs="Calibri"/>
          <w:kern w:val="24"/>
          <w:sz w:val="28"/>
          <w:szCs w:val="28"/>
        </w:rPr>
        <w:t xml:space="preserve">where they were told the same thing i.e. only give drug tests post offer. </w:t>
      </w:r>
      <w:r w:rsidRPr="00887018">
        <w:rPr>
          <w:rFonts w:ascii="Calibri" w:hAnsi="Calibri" w:cs="Calibri"/>
          <w:bCs/>
          <w:kern w:val="24"/>
          <w:sz w:val="28"/>
          <w:szCs w:val="28"/>
        </w:rPr>
        <w:t xml:space="preserve">I checked with drug testing experts </w:t>
      </w:r>
      <w:r w:rsidRPr="00887018">
        <w:rPr>
          <w:rFonts w:ascii="Calibri" w:hAnsi="Calibri" w:cs="Calibri"/>
          <w:kern w:val="24"/>
          <w:sz w:val="28"/>
          <w:szCs w:val="28"/>
        </w:rPr>
        <w:t xml:space="preserve">about California in particular and was told </w:t>
      </w:r>
      <w:r w:rsidRPr="00887018">
        <w:rPr>
          <w:rFonts w:ascii="Calibri" w:hAnsi="Calibri" w:cs="Calibri"/>
          <w:bCs/>
          <w:kern w:val="24"/>
          <w:sz w:val="28"/>
          <w:szCs w:val="28"/>
        </w:rPr>
        <w:t xml:space="preserve">California has no general laws </w:t>
      </w:r>
      <w:r w:rsidRPr="00887018">
        <w:rPr>
          <w:rFonts w:ascii="Calibri" w:hAnsi="Calibri" w:cs="Calibri"/>
          <w:kern w:val="24"/>
          <w:sz w:val="28"/>
          <w:szCs w:val="28"/>
        </w:rPr>
        <w:t xml:space="preserve">pertaining to workplace drug testing, although there is an </w:t>
      </w:r>
      <w:r w:rsidRPr="00887018">
        <w:rPr>
          <w:rFonts w:ascii="Calibri" w:hAnsi="Calibri" w:cs="Calibri"/>
          <w:bCs/>
          <w:kern w:val="24"/>
          <w:sz w:val="28"/>
          <w:szCs w:val="28"/>
        </w:rPr>
        <w:t xml:space="preserve">abundance of case </w:t>
      </w:r>
      <w:r w:rsidRPr="00887018">
        <w:rPr>
          <w:rFonts w:ascii="Calibri" w:hAnsi="Calibri" w:cs="Calibri"/>
          <w:kern w:val="24"/>
          <w:sz w:val="28"/>
          <w:szCs w:val="28"/>
        </w:rPr>
        <w:t xml:space="preserve">law for employers in the state. </w:t>
      </w:r>
    </w:p>
    <w:p w:rsidR="00B12C24" w:rsidRPr="00887018" w:rsidRDefault="00B12C24" w:rsidP="00B12C24">
      <w:pPr>
        <w:autoSpaceDE w:val="0"/>
        <w:autoSpaceDN w:val="0"/>
        <w:adjustRightInd w:val="0"/>
        <w:spacing w:after="0" w:line="240" w:lineRule="auto"/>
        <w:rPr>
          <w:rFonts w:ascii="Calibri" w:hAnsi="Calibri" w:cs="Calibri"/>
          <w:kern w:val="24"/>
          <w:sz w:val="28"/>
          <w:szCs w:val="28"/>
        </w:rPr>
      </w:pPr>
    </w:p>
    <w:p w:rsidR="00B12C24" w:rsidRPr="00887018" w:rsidRDefault="00B12C24" w:rsidP="00B12C24">
      <w:pPr>
        <w:autoSpaceDE w:val="0"/>
        <w:autoSpaceDN w:val="0"/>
        <w:adjustRightInd w:val="0"/>
        <w:spacing w:after="0" w:line="240" w:lineRule="auto"/>
        <w:rPr>
          <w:rFonts w:ascii="Calibri" w:hAnsi="Calibri" w:cs="Calibri"/>
          <w:kern w:val="24"/>
          <w:sz w:val="28"/>
          <w:szCs w:val="28"/>
        </w:rPr>
      </w:pPr>
      <w:r w:rsidRPr="00887018">
        <w:rPr>
          <w:rFonts w:ascii="Calibri" w:hAnsi="Calibri" w:cs="Calibri"/>
          <w:kern w:val="24"/>
          <w:sz w:val="28"/>
          <w:szCs w:val="28"/>
        </w:rPr>
        <w:t xml:space="preserve">There are </w:t>
      </w:r>
      <w:r w:rsidRPr="00887018">
        <w:rPr>
          <w:rFonts w:ascii="Calibri" w:hAnsi="Calibri" w:cs="Calibri"/>
          <w:bCs/>
          <w:kern w:val="24"/>
          <w:sz w:val="28"/>
          <w:szCs w:val="28"/>
        </w:rPr>
        <w:t>two cases in California</w:t>
      </w:r>
      <w:r w:rsidRPr="00887018">
        <w:rPr>
          <w:rFonts w:ascii="Calibri" w:hAnsi="Calibri" w:cs="Calibri"/>
          <w:kern w:val="24"/>
          <w:sz w:val="28"/>
          <w:szCs w:val="28"/>
        </w:rPr>
        <w:t xml:space="preserve"> Pilkington v. Superior Court and Loder v. City of Glendale that ruled pre-employment testing is permitted and an employer does not need individualized suspicion to do so. There is </w:t>
      </w:r>
      <w:r w:rsidRPr="00887018">
        <w:rPr>
          <w:rFonts w:ascii="Calibri" w:hAnsi="Calibri" w:cs="Calibri"/>
          <w:bCs/>
          <w:kern w:val="24"/>
          <w:sz w:val="28"/>
          <w:szCs w:val="28"/>
        </w:rPr>
        <w:t xml:space="preserve">no case law (currently) </w:t>
      </w:r>
      <w:r w:rsidRPr="00887018">
        <w:rPr>
          <w:rFonts w:ascii="Calibri" w:hAnsi="Calibri" w:cs="Calibri"/>
          <w:kern w:val="24"/>
          <w:sz w:val="28"/>
          <w:szCs w:val="28"/>
        </w:rPr>
        <w:t xml:space="preserve">that would make it so pre-employment testing must be performed post-offer.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887018" w:rsidRDefault="00B12C24" w:rsidP="00B12C24">
      <w:pPr>
        <w:autoSpaceDE w:val="0"/>
        <w:autoSpaceDN w:val="0"/>
        <w:adjustRightInd w:val="0"/>
        <w:spacing w:after="0" w:line="240" w:lineRule="auto"/>
        <w:rPr>
          <w:rFonts w:ascii="Calibri" w:hAnsi="Calibri" w:cs="Calibri"/>
          <w:kern w:val="24"/>
          <w:sz w:val="28"/>
          <w:szCs w:val="28"/>
        </w:rPr>
      </w:pPr>
      <w:r w:rsidRPr="00887018">
        <w:rPr>
          <w:rFonts w:ascii="Calibri" w:hAnsi="Calibri" w:cs="Calibri"/>
          <w:bCs/>
          <w:kern w:val="24"/>
          <w:sz w:val="28"/>
          <w:szCs w:val="28"/>
        </w:rPr>
        <w:t>What is the source of some of the confusion</w:t>
      </w:r>
      <w:r w:rsidRPr="00887018">
        <w:rPr>
          <w:rFonts w:ascii="Calibri" w:hAnsi="Calibri" w:cs="Calibri"/>
          <w:kern w:val="24"/>
          <w:sz w:val="28"/>
          <w:szCs w:val="28"/>
        </w:rPr>
        <w:t xml:space="preserve"> about drug testing? </w:t>
      </w:r>
    </w:p>
    <w:p w:rsidR="00B12C24" w:rsidRPr="00887018" w:rsidRDefault="00B12C24" w:rsidP="00B12C24">
      <w:pPr>
        <w:autoSpaceDE w:val="0"/>
        <w:autoSpaceDN w:val="0"/>
        <w:adjustRightInd w:val="0"/>
        <w:spacing w:after="0" w:line="240" w:lineRule="auto"/>
        <w:rPr>
          <w:rFonts w:ascii="Calibri" w:hAnsi="Calibri" w:cs="Calibri"/>
          <w:kern w:val="24"/>
          <w:sz w:val="28"/>
          <w:szCs w:val="28"/>
        </w:rPr>
      </w:pPr>
    </w:p>
    <w:p w:rsidR="00B12C24" w:rsidRPr="00371C83" w:rsidRDefault="00B12C24" w:rsidP="00B12C24">
      <w:pPr>
        <w:autoSpaceDE w:val="0"/>
        <w:autoSpaceDN w:val="0"/>
        <w:adjustRightInd w:val="0"/>
        <w:spacing w:after="0" w:line="240" w:lineRule="auto"/>
        <w:rPr>
          <w:rFonts w:ascii="Calibri" w:hAnsi="Calibri" w:cs="Calibri"/>
          <w:kern w:val="24"/>
          <w:sz w:val="28"/>
          <w:szCs w:val="28"/>
        </w:rPr>
      </w:pPr>
      <w:r w:rsidRPr="00887018">
        <w:rPr>
          <w:rFonts w:ascii="Calibri" w:hAnsi="Calibri" w:cs="Calibri"/>
          <w:kern w:val="24"/>
          <w:sz w:val="28"/>
          <w:szCs w:val="28"/>
        </w:rPr>
        <w:t xml:space="preserve">First, let’s see </w:t>
      </w:r>
      <w:r w:rsidRPr="00887018">
        <w:rPr>
          <w:rFonts w:ascii="Calibri" w:hAnsi="Calibri" w:cs="Calibri"/>
          <w:bCs/>
          <w:kern w:val="24"/>
          <w:sz w:val="28"/>
          <w:szCs w:val="28"/>
        </w:rPr>
        <w:t xml:space="preserve">what is </w:t>
      </w:r>
      <w:r w:rsidR="00D16F64">
        <w:rPr>
          <w:rFonts w:ascii="Calibri" w:hAnsi="Calibri" w:cs="Calibri"/>
          <w:bCs/>
          <w:kern w:val="24"/>
          <w:sz w:val="28"/>
          <w:szCs w:val="28"/>
        </w:rPr>
        <w:t xml:space="preserve">allowed and </w:t>
      </w:r>
      <w:r w:rsidRPr="00887018">
        <w:rPr>
          <w:rFonts w:ascii="Calibri" w:hAnsi="Calibri" w:cs="Calibri"/>
          <w:bCs/>
          <w:kern w:val="24"/>
          <w:sz w:val="28"/>
          <w:szCs w:val="28"/>
        </w:rPr>
        <w:t>not allowed</w:t>
      </w:r>
      <w:r w:rsidR="00D16F64">
        <w:rPr>
          <w:rFonts w:ascii="Calibri" w:hAnsi="Calibri" w:cs="Calibri"/>
          <w:bCs/>
          <w:kern w:val="24"/>
          <w:sz w:val="28"/>
          <w:szCs w:val="28"/>
        </w:rPr>
        <w:t xml:space="preserve"> by the Americans with Disabilities Act (ADA). Under the ADA, a</w:t>
      </w:r>
      <w:r w:rsidRPr="00371C83">
        <w:rPr>
          <w:rFonts w:ascii="Calibri" w:hAnsi="Calibri" w:cs="Calibri"/>
          <w:kern w:val="24"/>
          <w:sz w:val="28"/>
          <w:szCs w:val="28"/>
        </w:rPr>
        <w:t xml:space="preserve"> covered entity shall </w:t>
      </w:r>
      <w:r w:rsidRPr="00371C83">
        <w:rPr>
          <w:rFonts w:ascii="Calibri" w:hAnsi="Calibri" w:cs="Calibri"/>
          <w:bCs/>
          <w:kern w:val="24"/>
          <w:sz w:val="28"/>
          <w:szCs w:val="28"/>
        </w:rPr>
        <w:t>not require a medical examination pre-offer</w:t>
      </w:r>
      <w:r w:rsidR="00D16F64">
        <w:rPr>
          <w:rFonts w:ascii="Calibri" w:hAnsi="Calibri" w:cs="Calibri"/>
          <w:bCs/>
          <w:kern w:val="24"/>
          <w:sz w:val="28"/>
          <w:szCs w:val="28"/>
        </w:rPr>
        <w:t xml:space="preserve">. </w:t>
      </w:r>
      <w:r w:rsidRPr="00371C83">
        <w:rPr>
          <w:rFonts w:ascii="Calibri" w:hAnsi="Calibri" w:cs="Calibri"/>
          <w:kern w:val="24"/>
          <w:sz w:val="28"/>
          <w:szCs w:val="28"/>
        </w:rPr>
        <w:t xml:space="preserve"> </w:t>
      </w:r>
    </w:p>
    <w:p w:rsidR="00B12C24" w:rsidRPr="00371C83" w:rsidRDefault="00B12C24" w:rsidP="00B12C24">
      <w:pPr>
        <w:autoSpaceDE w:val="0"/>
        <w:autoSpaceDN w:val="0"/>
        <w:adjustRightInd w:val="0"/>
        <w:spacing w:after="0" w:line="240" w:lineRule="auto"/>
        <w:rPr>
          <w:rFonts w:ascii="Calibri" w:hAnsi="Calibri" w:cs="Calibri"/>
          <w:kern w:val="24"/>
          <w:sz w:val="28"/>
          <w:szCs w:val="28"/>
        </w:rPr>
      </w:pPr>
    </w:p>
    <w:p w:rsidR="00B12C24" w:rsidRPr="00371C83" w:rsidRDefault="00D16F64"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 xml:space="preserve">Second, there </w:t>
      </w:r>
      <w:r w:rsidR="00B12C24" w:rsidRPr="00371C83">
        <w:rPr>
          <w:rFonts w:ascii="Calibri" w:hAnsi="Calibri" w:cs="Calibri"/>
          <w:kern w:val="24"/>
          <w:sz w:val="28"/>
          <w:szCs w:val="28"/>
        </w:rPr>
        <w:t xml:space="preserve">are </w:t>
      </w:r>
      <w:r w:rsidR="00B12C24" w:rsidRPr="00371C83">
        <w:rPr>
          <w:rFonts w:ascii="Calibri" w:hAnsi="Calibri" w:cs="Calibri"/>
          <w:bCs/>
          <w:kern w:val="24"/>
          <w:sz w:val="28"/>
          <w:szCs w:val="28"/>
        </w:rPr>
        <w:t>two types of drug tests</w:t>
      </w:r>
      <w:r w:rsidR="00B12C24" w:rsidRPr="00371C83">
        <w:rPr>
          <w:rFonts w:ascii="Calibri" w:hAnsi="Calibri" w:cs="Calibri"/>
          <w:kern w:val="24"/>
          <w:sz w:val="28"/>
          <w:szCs w:val="28"/>
        </w:rPr>
        <w:t xml:space="preserve">. </w:t>
      </w:r>
    </w:p>
    <w:p w:rsidR="00B12C24" w:rsidRPr="00371C83" w:rsidRDefault="00B12C24" w:rsidP="00B12C24">
      <w:pPr>
        <w:autoSpaceDE w:val="0"/>
        <w:autoSpaceDN w:val="0"/>
        <w:adjustRightInd w:val="0"/>
        <w:spacing w:after="0" w:line="240" w:lineRule="auto"/>
        <w:rPr>
          <w:rFonts w:ascii="Calibri" w:hAnsi="Calibri" w:cs="Calibri"/>
          <w:kern w:val="24"/>
          <w:sz w:val="28"/>
          <w:szCs w:val="28"/>
        </w:rPr>
      </w:pPr>
    </w:p>
    <w:p w:rsidR="00B12C24" w:rsidRPr="00D16F64" w:rsidRDefault="00B12C24" w:rsidP="00D16F64">
      <w:pPr>
        <w:pStyle w:val="ListParagraph"/>
        <w:numPr>
          <w:ilvl w:val="0"/>
          <w:numId w:val="14"/>
        </w:numPr>
        <w:autoSpaceDE w:val="0"/>
        <w:autoSpaceDN w:val="0"/>
        <w:adjustRightInd w:val="0"/>
        <w:spacing w:after="0" w:line="240" w:lineRule="auto"/>
        <w:rPr>
          <w:rFonts w:ascii="Calibri" w:hAnsi="Calibri" w:cs="Calibri"/>
          <w:kern w:val="24"/>
          <w:sz w:val="28"/>
          <w:szCs w:val="28"/>
        </w:rPr>
      </w:pPr>
      <w:r w:rsidRPr="00D16F64">
        <w:rPr>
          <w:rFonts w:ascii="Calibri" w:hAnsi="Calibri" w:cs="Calibri"/>
          <w:kern w:val="24"/>
          <w:sz w:val="28"/>
          <w:szCs w:val="28"/>
        </w:rPr>
        <w:t xml:space="preserve">There is a drug test that tests for the </w:t>
      </w:r>
      <w:r w:rsidRPr="00D16F64">
        <w:rPr>
          <w:rFonts w:ascii="Calibri" w:hAnsi="Calibri" w:cs="Calibri"/>
          <w:bCs/>
          <w:kern w:val="24"/>
          <w:sz w:val="28"/>
          <w:szCs w:val="28"/>
        </w:rPr>
        <w:t>illegal drug panels</w:t>
      </w:r>
      <w:r w:rsidRPr="00D16F64">
        <w:rPr>
          <w:rFonts w:ascii="Calibri" w:hAnsi="Calibri" w:cs="Calibri"/>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D16F64" w:rsidRDefault="00B12C24" w:rsidP="00D16F64">
      <w:pPr>
        <w:pStyle w:val="ListParagraph"/>
        <w:numPr>
          <w:ilvl w:val="0"/>
          <w:numId w:val="14"/>
        </w:numPr>
        <w:autoSpaceDE w:val="0"/>
        <w:autoSpaceDN w:val="0"/>
        <w:adjustRightInd w:val="0"/>
        <w:spacing w:after="0" w:line="240" w:lineRule="auto"/>
        <w:rPr>
          <w:rFonts w:ascii="Calibri" w:hAnsi="Calibri" w:cs="Calibri"/>
          <w:kern w:val="24"/>
          <w:sz w:val="28"/>
          <w:szCs w:val="28"/>
        </w:rPr>
      </w:pPr>
      <w:r w:rsidRPr="00D16F64">
        <w:rPr>
          <w:rFonts w:ascii="Calibri" w:hAnsi="Calibri" w:cs="Calibri"/>
          <w:kern w:val="24"/>
          <w:sz w:val="28"/>
          <w:szCs w:val="28"/>
        </w:rPr>
        <w:t xml:space="preserve">And, there is a drug test for panels that include </w:t>
      </w:r>
      <w:r w:rsidRPr="00D16F64">
        <w:rPr>
          <w:rFonts w:ascii="Calibri" w:hAnsi="Calibri" w:cs="Calibri"/>
          <w:bCs/>
          <w:kern w:val="24"/>
          <w:sz w:val="28"/>
          <w:szCs w:val="28"/>
        </w:rPr>
        <w:t>both illegal AND legal</w:t>
      </w:r>
      <w:r w:rsidRPr="00D16F64">
        <w:rPr>
          <w:rFonts w:ascii="Calibri" w:hAnsi="Calibri" w:cs="Calibri"/>
          <w:kern w:val="24"/>
          <w:sz w:val="28"/>
          <w:szCs w:val="28"/>
        </w:rPr>
        <w:t xml:space="preserve"> drug panels.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Default="00B12C24" w:rsidP="00B12C24">
      <w:pPr>
        <w:autoSpaceDE w:val="0"/>
        <w:autoSpaceDN w:val="0"/>
        <w:adjustRightInd w:val="0"/>
        <w:spacing w:after="0" w:line="240" w:lineRule="auto"/>
        <w:rPr>
          <w:rFonts w:ascii="Calibri" w:hAnsi="Calibri" w:cs="Calibri"/>
          <w:kern w:val="24"/>
          <w:sz w:val="28"/>
          <w:szCs w:val="28"/>
        </w:rPr>
      </w:pPr>
      <w:r w:rsidRPr="00B86A83">
        <w:rPr>
          <w:rFonts w:ascii="Calibri" w:hAnsi="Calibri" w:cs="Calibri"/>
          <w:bCs/>
          <w:kern w:val="24"/>
          <w:sz w:val="28"/>
          <w:szCs w:val="28"/>
        </w:rPr>
        <w:t>The former</w:t>
      </w:r>
      <w:r w:rsidRPr="00B86A83">
        <w:rPr>
          <w:rFonts w:ascii="Calibri" w:hAnsi="Calibri" w:cs="Calibri"/>
          <w:kern w:val="24"/>
          <w:sz w:val="28"/>
          <w:szCs w:val="28"/>
        </w:rPr>
        <w:t xml:space="preserve"> is allowed on a pre-employment basis. </w:t>
      </w:r>
      <w:r w:rsidRPr="00B86A83">
        <w:rPr>
          <w:rFonts w:ascii="Calibri" w:hAnsi="Calibri" w:cs="Calibri"/>
          <w:bCs/>
          <w:kern w:val="24"/>
          <w:sz w:val="28"/>
          <w:szCs w:val="28"/>
        </w:rPr>
        <w:t xml:space="preserve">The latter is not allowed on a pre-employment basis because </w:t>
      </w:r>
      <w:r w:rsidRPr="00B86A83">
        <w:rPr>
          <w:rFonts w:ascii="Calibri" w:hAnsi="Calibri" w:cs="Calibri"/>
          <w:kern w:val="24"/>
          <w:sz w:val="28"/>
          <w:szCs w:val="28"/>
        </w:rPr>
        <w:t>it qualifies as a medical examination and, as such, should only be given post conditional job offer</w:t>
      </w:r>
      <w:r>
        <w:rPr>
          <w:rFonts w:ascii="Calibri" w:hAnsi="Calibri" w:cs="Calibri"/>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887018" w:rsidRPr="00887018" w:rsidRDefault="00887018" w:rsidP="00887018">
      <w:pPr>
        <w:pStyle w:val="ListParagraph"/>
        <w:numPr>
          <w:ilvl w:val="0"/>
          <w:numId w:val="13"/>
        </w:numPr>
        <w:spacing w:line="360" w:lineRule="auto"/>
        <w:rPr>
          <w:rFonts w:ascii="Calibri" w:hAnsi="Calibri" w:cs="Calibri"/>
          <w:kern w:val="24"/>
          <w:sz w:val="28"/>
          <w:szCs w:val="28"/>
        </w:rPr>
      </w:pPr>
      <w:bookmarkStart w:id="33" w:name="Positive_Drug_Test_Challenge"/>
      <w:bookmarkEnd w:id="33"/>
      <w:r w:rsidRPr="00887018">
        <w:rPr>
          <w:rFonts w:ascii="Calibri" w:hAnsi="Calibri" w:cs="Calibri"/>
          <w:kern w:val="24"/>
          <w:sz w:val="28"/>
          <w:szCs w:val="28"/>
        </w:rPr>
        <w:lastRenderedPageBreak/>
        <w:t xml:space="preserve">Mistake is not knowing how to deal with a challenge to a positive drug test. </w:t>
      </w:r>
      <w:hyperlink r:id="rId43" w:history="1">
        <w:r w:rsidRPr="00887018">
          <w:rPr>
            <w:rStyle w:val="Hyperlink"/>
            <w:rFonts w:ascii="Calibri" w:hAnsi="Calibri" w:cs="Calibri"/>
            <w:kern w:val="24"/>
            <w:sz w:val="28"/>
            <w:szCs w:val="28"/>
          </w:rPr>
          <w:t>https://www.preemploymentscreen.com/drug-test-comes-back-positive-now/</w:t>
        </w:r>
      </w:hyperlink>
      <w:r w:rsidRPr="00887018">
        <w:rPr>
          <w:rFonts w:ascii="Calibri" w:hAnsi="Calibri" w:cs="Calibri"/>
          <w:kern w:val="24"/>
          <w:sz w:val="28"/>
          <w:szCs w:val="28"/>
        </w:rPr>
        <w:t xml:space="preserve">  </w:t>
      </w:r>
    </w:p>
    <w:p w:rsidR="00B12C24" w:rsidRPr="00B86A83" w:rsidRDefault="00896F78"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Assume a</w:t>
      </w:r>
      <w:r w:rsidR="00B12C24" w:rsidRPr="00B86A83">
        <w:rPr>
          <w:rFonts w:ascii="Calibri" w:hAnsi="Calibri" w:cs="Calibri"/>
          <w:kern w:val="24"/>
          <w:sz w:val="28"/>
          <w:szCs w:val="28"/>
        </w:rPr>
        <w:t xml:space="preserve">n </w:t>
      </w:r>
      <w:r w:rsidR="00B12C24" w:rsidRPr="00B86A83">
        <w:rPr>
          <w:rFonts w:ascii="Calibri" w:hAnsi="Calibri" w:cs="Calibri"/>
          <w:bCs/>
          <w:kern w:val="24"/>
          <w:sz w:val="28"/>
          <w:szCs w:val="28"/>
        </w:rPr>
        <w:t>individual challenge</w:t>
      </w:r>
      <w:r w:rsidR="00B86A83">
        <w:rPr>
          <w:rFonts w:ascii="Calibri" w:hAnsi="Calibri" w:cs="Calibri"/>
          <w:bCs/>
          <w:kern w:val="24"/>
          <w:sz w:val="28"/>
          <w:szCs w:val="28"/>
        </w:rPr>
        <w:t>s</w:t>
      </w:r>
      <w:r w:rsidR="00B12C24" w:rsidRPr="00B86A83">
        <w:rPr>
          <w:rFonts w:ascii="Calibri" w:hAnsi="Calibri" w:cs="Calibri"/>
          <w:bCs/>
          <w:kern w:val="24"/>
          <w:sz w:val="28"/>
          <w:szCs w:val="28"/>
        </w:rPr>
        <w:t xml:space="preserve"> </w:t>
      </w:r>
      <w:r w:rsidR="00B12C24" w:rsidRPr="00B86A83">
        <w:rPr>
          <w:rFonts w:ascii="Calibri" w:hAnsi="Calibri" w:cs="Calibri"/>
          <w:kern w:val="24"/>
          <w:sz w:val="28"/>
          <w:szCs w:val="28"/>
        </w:rPr>
        <w:t xml:space="preserve">the results of the positive drug test. A </w:t>
      </w:r>
      <w:r w:rsidR="00B12C24" w:rsidRPr="00B86A83">
        <w:rPr>
          <w:rFonts w:ascii="Calibri" w:hAnsi="Calibri" w:cs="Calibri"/>
          <w:bCs/>
          <w:kern w:val="24"/>
          <w:sz w:val="28"/>
          <w:szCs w:val="28"/>
        </w:rPr>
        <w:t xml:space="preserve">couple of things </w:t>
      </w:r>
      <w:r w:rsidR="00B12C24" w:rsidRPr="00B86A83">
        <w:rPr>
          <w:rFonts w:ascii="Calibri" w:hAnsi="Calibri" w:cs="Calibri"/>
          <w:kern w:val="24"/>
          <w:sz w:val="28"/>
          <w:szCs w:val="28"/>
        </w:rPr>
        <w:t xml:space="preserve">come into play. </w:t>
      </w:r>
    </w:p>
    <w:p w:rsidR="00B12C24" w:rsidRPr="00B86A83" w:rsidRDefault="00B12C24" w:rsidP="00B12C24">
      <w:pPr>
        <w:autoSpaceDE w:val="0"/>
        <w:autoSpaceDN w:val="0"/>
        <w:adjustRightInd w:val="0"/>
        <w:spacing w:after="0" w:line="240" w:lineRule="auto"/>
        <w:rPr>
          <w:rFonts w:ascii="Calibri" w:hAnsi="Calibri" w:cs="Calibri"/>
          <w:kern w:val="24"/>
          <w:sz w:val="28"/>
          <w:szCs w:val="28"/>
        </w:rPr>
      </w:pPr>
    </w:p>
    <w:p w:rsidR="00B12C24" w:rsidRPr="00B86A83" w:rsidRDefault="00B12C24" w:rsidP="00B12C24">
      <w:pPr>
        <w:autoSpaceDE w:val="0"/>
        <w:autoSpaceDN w:val="0"/>
        <w:adjustRightInd w:val="0"/>
        <w:spacing w:after="0" w:line="240" w:lineRule="auto"/>
        <w:rPr>
          <w:rFonts w:ascii="Calibri" w:hAnsi="Calibri" w:cs="Calibri"/>
          <w:kern w:val="24"/>
          <w:sz w:val="28"/>
          <w:szCs w:val="28"/>
        </w:rPr>
      </w:pPr>
      <w:r w:rsidRPr="00B86A83">
        <w:rPr>
          <w:rFonts w:ascii="Calibri" w:hAnsi="Calibri" w:cs="Calibri"/>
          <w:kern w:val="24"/>
          <w:sz w:val="28"/>
          <w:szCs w:val="28"/>
        </w:rPr>
        <w:t xml:space="preserve">The </w:t>
      </w:r>
      <w:r w:rsidRPr="00B86A83">
        <w:rPr>
          <w:rFonts w:ascii="Calibri" w:hAnsi="Calibri" w:cs="Calibri"/>
          <w:bCs/>
          <w:kern w:val="24"/>
          <w:sz w:val="28"/>
          <w:szCs w:val="28"/>
        </w:rPr>
        <w:t xml:space="preserve">re-test cannot occur at the same laboratory </w:t>
      </w:r>
      <w:r w:rsidRPr="00B86A83">
        <w:rPr>
          <w:rFonts w:ascii="Calibri" w:hAnsi="Calibri" w:cs="Calibri"/>
          <w:kern w:val="24"/>
          <w:sz w:val="28"/>
          <w:szCs w:val="28"/>
        </w:rPr>
        <w:t>that did the original analysis. That means a complicated process of transferring the original specimen to a different laboratory for re-testing.</w:t>
      </w:r>
    </w:p>
    <w:p w:rsidR="00B12C24" w:rsidRPr="00B86A83" w:rsidRDefault="00B12C24" w:rsidP="00B12C24">
      <w:pPr>
        <w:autoSpaceDE w:val="0"/>
        <w:autoSpaceDN w:val="0"/>
        <w:adjustRightInd w:val="0"/>
        <w:spacing w:after="0" w:line="240" w:lineRule="auto"/>
        <w:rPr>
          <w:rFonts w:ascii="Calibri" w:hAnsi="Calibri" w:cs="Calibri"/>
          <w:kern w:val="24"/>
          <w:sz w:val="28"/>
          <w:szCs w:val="28"/>
        </w:rPr>
      </w:pPr>
    </w:p>
    <w:p w:rsidR="00B12C24" w:rsidRPr="00B86A83" w:rsidRDefault="00B12C24" w:rsidP="00B12C24">
      <w:pPr>
        <w:autoSpaceDE w:val="0"/>
        <w:autoSpaceDN w:val="0"/>
        <w:adjustRightInd w:val="0"/>
        <w:spacing w:after="0" w:line="240" w:lineRule="auto"/>
        <w:rPr>
          <w:rFonts w:ascii="Calibri" w:hAnsi="Calibri" w:cs="Calibri"/>
          <w:kern w:val="24"/>
          <w:sz w:val="28"/>
          <w:szCs w:val="28"/>
        </w:rPr>
      </w:pPr>
      <w:r w:rsidRPr="00B86A83">
        <w:rPr>
          <w:rFonts w:ascii="Calibri" w:hAnsi="Calibri" w:cs="Calibri"/>
          <w:kern w:val="24"/>
          <w:sz w:val="28"/>
          <w:szCs w:val="28"/>
        </w:rPr>
        <w:t xml:space="preserve">You should be </w:t>
      </w:r>
      <w:r w:rsidRPr="00B86A83">
        <w:rPr>
          <w:rFonts w:ascii="Calibri" w:hAnsi="Calibri" w:cs="Calibri"/>
          <w:bCs/>
          <w:kern w:val="24"/>
          <w:sz w:val="28"/>
          <w:szCs w:val="28"/>
        </w:rPr>
        <w:t xml:space="preserve">aware of your state’s law </w:t>
      </w:r>
      <w:r w:rsidRPr="00B86A83">
        <w:rPr>
          <w:rFonts w:ascii="Calibri" w:hAnsi="Calibri" w:cs="Calibri"/>
          <w:kern w:val="24"/>
          <w:sz w:val="28"/>
          <w:szCs w:val="28"/>
        </w:rPr>
        <w:t xml:space="preserve">regarding notification of the positive results to your donor and your Policy Manual requirements about notifications and action. </w:t>
      </w:r>
    </w:p>
    <w:p w:rsidR="00B12C24" w:rsidRPr="00B86A83" w:rsidRDefault="00B12C24" w:rsidP="00B12C24">
      <w:pPr>
        <w:autoSpaceDE w:val="0"/>
        <w:autoSpaceDN w:val="0"/>
        <w:adjustRightInd w:val="0"/>
        <w:spacing w:after="0" w:line="240" w:lineRule="auto"/>
        <w:rPr>
          <w:rFonts w:ascii="Calibri" w:hAnsi="Calibri" w:cs="Calibri"/>
          <w:kern w:val="24"/>
          <w:sz w:val="28"/>
          <w:szCs w:val="28"/>
        </w:rPr>
      </w:pPr>
    </w:p>
    <w:p w:rsidR="00B12C24" w:rsidRPr="00B86A83" w:rsidRDefault="00B12C24" w:rsidP="00B12C24">
      <w:pPr>
        <w:autoSpaceDE w:val="0"/>
        <w:autoSpaceDN w:val="0"/>
        <w:adjustRightInd w:val="0"/>
        <w:spacing w:after="0" w:line="240" w:lineRule="auto"/>
        <w:rPr>
          <w:rFonts w:ascii="Calibri" w:hAnsi="Calibri" w:cs="Calibri"/>
          <w:kern w:val="24"/>
          <w:sz w:val="28"/>
          <w:szCs w:val="28"/>
        </w:rPr>
      </w:pPr>
      <w:r>
        <w:rPr>
          <w:rFonts w:ascii="Calibri" w:hAnsi="Calibri" w:cs="Calibri"/>
          <w:kern w:val="24"/>
          <w:sz w:val="28"/>
          <w:szCs w:val="28"/>
        </w:rPr>
        <w:t>Your drug test p</w:t>
      </w:r>
      <w:r w:rsidR="00B86A83">
        <w:rPr>
          <w:rFonts w:ascii="Calibri" w:hAnsi="Calibri" w:cs="Calibri"/>
          <w:kern w:val="24"/>
          <w:sz w:val="28"/>
          <w:szCs w:val="28"/>
        </w:rPr>
        <w:t>o</w:t>
      </w:r>
      <w:r>
        <w:rPr>
          <w:rFonts w:ascii="Calibri" w:hAnsi="Calibri" w:cs="Calibri"/>
          <w:kern w:val="24"/>
          <w:sz w:val="28"/>
          <w:szCs w:val="28"/>
        </w:rPr>
        <w:t xml:space="preserve">licy is where you should have statement in your policy manual of </w:t>
      </w:r>
      <w:r w:rsidRPr="00B86A83">
        <w:rPr>
          <w:rFonts w:ascii="Calibri" w:hAnsi="Calibri" w:cs="Calibri"/>
          <w:bCs/>
          <w:kern w:val="24"/>
          <w:sz w:val="28"/>
          <w:szCs w:val="28"/>
        </w:rPr>
        <w:t>who is to pay for the re-test</w:t>
      </w:r>
      <w:r w:rsidRPr="00B86A83">
        <w:rPr>
          <w:rFonts w:ascii="Calibri" w:hAnsi="Calibri" w:cs="Calibri"/>
          <w:kern w:val="24"/>
          <w:sz w:val="28"/>
          <w:szCs w:val="28"/>
        </w:rPr>
        <w:t xml:space="preserve">. Most times a company’s policy manual </w:t>
      </w:r>
      <w:r w:rsidRPr="00B86A83">
        <w:rPr>
          <w:rFonts w:ascii="Calibri" w:hAnsi="Calibri" w:cs="Calibri"/>
          <w:bCs/>
          <w:kern w:val="24"/>
          <w:sz w:val="28"/>
          <w:szCs w:val="28"/>
        </w:rPr>
        <w:t>does not mention this option</w:t>
      </w:r>
      <w:r w:rsidRPr="00B86A83">
        <w:rPr>
          <w:rFonts w:ascii="Calibri" w:hAnsi="Calibri" w:cs="Calibri"/>
          <w:kern w:val="24"/>
          <w:sz w:val="28"/>
          <w:szCs w:val="28"/>
        </w:rPr>
        <w:t xml:space="preserve">. It is important that it does mention </w:t>
      </w:r>
      <w:r w:rsidRPr="00B86A83">
        <w:rPr>
          <w:rFonts w:ascii="Calibri" w:hAnsi="Calibri" w:cs="Calibri"/>
          <w:bCs/>
          <w:kern w:val="24"/>
          <w:sz w:val="28"/>
          <w:szCs w:val="28"/>
        </w:rPr>
        <w:t>who pays and the amount</w:t>
      </w:r>
      <w:r w:rsidRPr="00B86A83">
        <w:rPr>
          <w:rFonts w:ascii="Calibri" w:hAnsi="Calibri" w:cs="Calibri"/>
          <w:kern w:val="24"/>
          <w:sz w:val="28"/>
          <w:szCs w:val="28"/>
        </w:rPr>
        <w:t xml:space="preserve">. We would suggest at least </w:t>
      </w:r>
      <w:r w:rsidRPr="00B86A83">
        <w:rPr>
          <w:rFonts w:ascii="Calibri" w:hAnsi="Calibri" w:cs="Calibri"/>
          <w:bCs/>
          <w:kern w:val="24"/>
          <w:sz w:val="28"/>
          <w:szCs w:val="28"/>
        </w:rPr>
        <w:t xml:space="preserve">three times the </w:t>
      </w:r>
      <w:r w:rsidRPr="00B86A83">
        <w:rPr>
          <w:rFonts w:ascii="Calibri" w:hAnsi="Calibri" w:cs="Calibri"/>
          <w:kern w:val="24"/>
          <w:sz w:val="28"/>
          <w:szCs w:val="28"/>
        </w:rPr>
        <w:t xml:space="preserve">cost of a drug test. </w:t>
      </w:r>
    </w:p>
    <w:p w:rsidR="00B12C24" w:rsidRPr="00B86A83" w:rsidRDefault="00B12C24" w:rsidP="00B12C24">
      <w:pPr>
        <w:autoSpaceDE w:val="0"/>
        <w:autoSpaceDN w:val="0"/>
        <w:adjustRightInd w:val="0"/>
        <w:spacing w:after="0" w:line="240" w:lineRule="auto"/>
        <w:rPr>
          <w:rFonts w:ascii="Calibri" w:hAnsi="Calibri" w:cs="Calibri"/>
          <w:kern w:val="24"/>
          <w:sz w:val="28"/>
          <w:szCs w:val="28"/>
        </w:rPr>
      </w:pPr>
    </w:p>
    <w:p w:rsidR="00887018" w:rsidRPr="00887018" w:rsidRDefault="00887018" w:rsidP="00887018">
      <w:pPr>
        <w:pStyle w:val="ListParagraph"/>
        <w:numPr>
          <w:ilvl w:val="0"/>
          <w:numId w:val="13"/>
        </w:numPr>
        <w:autoSpaceDE w:val="0"/>
        <w:autoSpaceDN w:val="0"/>
        <w:adjustRightInd w:val="0"/>
        <w:spacing w:after="0" w:line="240" w:lineRule="auto"/>
        <w:rPr>
          <w:rFonts w:ascii="Calibri" w:hAnsi="Calibri" w:cs="Calibri"/>
          <w:bCs/>
          <w:kern w:val="24"/>
          <w:sz w:val="28"/>
          <w:szCs w:val="28"/>
        </w:rPr>
      </w:pPr>
      <w:bookmarkStart w:id="34" w:name="Illegal_Drugs_in_System"/>
      <w:bookmarkEnd w:id="34"/>
      <w:r w:rsidRPr="00887018">
        <w:rPr>
          <w:rFonts w:ascii="Calibri" w:hAnsi="Calibri" w:cs="Calibri"/>
          <w:bCs/>
          <w:kern w:val="24"/>
          <w:sz w:val="28"/>
          <w:szCs w:val="28"/>
        </w:rPr>
        <w:t xml:space="preserve">Mistake is </w:t>
      </w:r>
      <w:bookmarkStart w:id="35" w:name="_Hlk37839712"/>
      <w:r w:rsidRPr="00887018">
        <w:rPr>
          <w:rFonts w:ascii="Calibri" w:hAnsi="Calibri" w:cs="Calibri"/>
          <w:bCs/>
          <w:kern w:val="24"/>
          <w:sz w:val="28"/>
          <w:szCs w:val="28"/>
        </w:rPr>
        <w:t>over-estimating how long illegal drugs stay in the system</w:t>
      </w:r>
      <w:bookmarkEnd w:id="35"/>
      <w:r w:rsidRPr="00887018">
        <w:rPr>
          <w:rFonts w:ascii="Calibri" w:hAnsi="Calibri" w:cs="Calibri"/>
          <w:bCs/>
          <w:kern w:val="24"/>
          <w:sz w:val="28"/>
          <w:szCs w:val="28"/>
        </w:rPr>
        <w:t xml:space="preserve">. </w:t>
      </w:r>
    </w:p>
    <w:p w:rsidR="00887018" w:rsidRDefault="00887018" w:rsidP="00887018">
      <w:pPr>
        <w:autoSpaceDE w:val="0"/>
        <w:autoSpaceDN w:val="0"/>
        <w:adjustRightInd w:val="0"/>
        <w:spacing w:after="0" w:line="240" w:lineRule="auto"/>
        <w:rPr>
          <w:rFonts w:ascii="Calibri" w:hAnsi="Calibri" w:cs="Calibri"/>
          <w:bCs/>
          <w:kern w:val="24"/>
          <w:sz w:val="28"/>
          <w:szCs w:val="28"/>
        </w:rPr>
      </w:pPr>
    </w:p>
    <w:p w:rsidR="00887018" w:rsidRPr="00887018" w:rsidRDefault="00E049E4" w:rsidP="009E3AFA">
      <w:pPr>
        <w:autoSpaceDE w:val="0"/>
        <w:autoSpaceDN w:val="0"/>
        <w:adjustRightInd w:val="0"/>
        <w:spacing w:after="0" w:line="240" w:lineRule="auto"/>
        <w:jc w:val="center"/>
        <w:rPr>
          <w:rFonts w:ascii="Calibri" w:hAnsi="Calibri" w:cs="Calibri"/>
          <w:bCs/>
          <w:kern w:val="24"/>
          <w:sz w:val="28"/>
          <w:szCs w:val="28"/>
        </w:rPr>
      </w:pPr>
      <w:hyperlink r:id="rId44" w:history="1">
        <w:r w:rsidR="00887018" w:rsidRPr="00DB4FD2">
          <w:rPr>
            <w:rStyle w:val="Hyperlink"/>
            <w:rFonts w:ascii="Calibri" w:hAnsi="Calibri" w:cs="Calibri"/>
            <w:bCs/>
            <w:kern w:val="24"/>
            <w:sz w:val="28"/>
            <w:szCs w:val="28"/>
          </w:rPr>
          <w:t>https://www.preemploymentscreen.com/long-illegal-drugs-stay-system/</w:t>
        </w:r>
      </w:hyperlink>
    </w:p>
    <w:p w:rsidR="00B12C24" w:rsidRDefault="00E049E4" w:rsidP="009E3AFA">
      <w:pPr>
        <w:autoSpaceDE w:val="0"/>
        <w:autoSpaceDN w:val="0"/>
        <w:adjustRightInd w:val="0"/>
        <w:spacing w:after="0" w:line="240" w:lineRule="auto"/>
        <w:jc w:val="center"/>
        <w:rPr>
          <w:rFonts w:ascii="Calibri" w:hAnsi="Calibri" w:cs="Calibri"/>
          <w:bCs/>
          <w:kern w:val="24"/>
          <w:sz w:val="28"/>
          <w:szCs w:val="28"/>
        </w:rPr>
      </w:pPr>
      <w:hyperlink r:id="rId45" w:history="1">
        <w:r w:rsidR="00887018" w:rsidRPr="00887018">
          <w:rPr>
            <w:rStyle w:val="Hyperlink"/>
            <w:rFonts w:ascii="Calibri" w:hAnsi="Calibri" w:cs="Calibri"/>
            <w:bCs/>
            <w:kern w:val="24"/>
            <w:sz w:val="28"/>
            <w:szCs w:val="28"/>
          </w:rPr>
          <w:t>https://blog.employersolutions.com/by-the-numbers-drug-detection-windows-by-specimen-type/</w:t>
        </w:r>
      </w:hyperlink>
    </w:p>
    <w:p w:rsidR="009E3AFA" w:rsidRDefault="009E3AFA" w:rsidP="00B12C24">
      <w:pPr>
        <w:autoSpaceDE w:val="0"/>
        <w:autoSpaceDN w:val="0"/>
        <w:adjustRightInd w:val="0"/>
        <w:spacing w:after="0" w:line="240" w:lineRule="auto"/>
        <w:rPr>
          <w:rFonts w:ascii="Calibri" w:hAnsi="Calibri" w:cs="Calibri"/>
          <w:kern w:val="24"/>
          <w:sz w:val="28"/>
          <w:szCs w:val="28"/>
        </w:rPr>
      </w:pPr>
    </w:p>
    <w:p w:rsidR="00B12C24" w:rsidRPr="009E3AFA" w:rsidRDefault="00B12C24" w:rsidP="00B12C24">
      <w:pPr>
        <w:autoSpaceDE w:val="0"/>
        <w:autoSpaceDN w:val="0"/>
        <w:adjustRightInd w:val="0"/>
        <w:spacing w:after="0" w:line="240" w:lineRule="auto"/>
        <w:rPr>
          <w:rFonts w:ascii="Calibri" w:hAnsi="Calibri" w:cs="Calibri"/>
          <w:kern w:val="24"/>
          <w:sz w:val="28"/>
          <w:szCs w:val="28"/>
        </w:rPr>
      </w:pPr>
      <w:r w:rsidRPr="009E3AFA">
        <w:rPr>
          <w:rFonts w:ascii="Calibri" w:hAnsi="Calibri" w:cs="Calibri"/>
          <w:bCs/>
          <w:kern w:val="24"/>
          <w:sz w:val="28"/>
          <w:szCs w:val="28"/>
        </w:rPr>
        <w:t xml:space="preserve">Many want to know </w:t>
      </w:r>
      <w:r w:rsidRPr="009E3AFA">
        <w:rPr>
          <w:rFonts w:ascii="Calibri" w:hAnsi="Calibri" w:cs="Calibri"/>
          <w:kern w:val="24"/>
          <w:sz w:val="28"/>
          <w:szCs w:val="28"/>
        </w:rPr>
        <w:t xml:space="preserve">how long illegal drugs stay in the system. I recently attended a seminar on illegal drugs in the workplace. The </w:t>
      </w:r>
      <w:r w:rsidRPr="009E3AFA">
        <w:rPr>
          <w:rFonts w:ascii="Calibri" w:hAnsi="Calibri" w:cs="Calibri"/>
          <w:bCs/>
          <w:kern w:val="24"/>
          <w:sz w:val="28"/>
          <w:szCs w:val="28"/>
        </w:rPr>
        <w:t>speaker mentioned that marijuana stays in the system for 30 days. Well that may be true</w:t>
      </w:r>
      <w:r w:rsidRPr="009E3AFA">
        <w:rPr>
          <w:rFonts w:ascii="Calibri" w:hAnsi="Calibri" w:cs="Calibri"/>
          <w:kern w:val="24"/>
          <w:sz w:val="28"/>
          <w:szCs w:val="28"/>
        </w:rPr>
        <w:t xml:space="preserve">. He explained that this is so because marijuana is a fat-soluble substance that stays in the fat cells of the body.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9E3AFA" w:rsidRDefault="00B12C24" w:rsidP="00B12C24">
      <w:pPr>
        <w:autoSpaceDE w:val="0"/>
        <w:autoSpaceDN w:val="0"/>
        <w:adjustRightInd w:val="0"/>
        <w:spacing w:after="0" w:line="240" w:lineRule="auto"/>
        <w:rPr>
          <w:rFonts w:ascii="Calibri" w:hAnsi="Calibri" w:cs="Calibri"/>
          <w:kern w:val="24"/>
          <w:sz w:val="28"/>
          <w:szCs w:val="28"/>
        </w:rPr>
      </w:pPr>
      <w:r w:rsidRPr="009E3AFA">
        <w:rPr>
          <w:rFonts w:ascii="Calibri" w:hAnsi="Calibri" w:cs="Calibri"/>
          <w:kern w:val="24"/>
          <w:sz w:val="28"/>
          <w:szCs w:val="28"/>
        </w:rPr>
        <w:t xml:space="preserve">But, most of the attendees </w:t>
      </w:r>
      <w:r w:rsidRPr="009E3AFA">
        <w:rPr>
          <w:rFonts w:ascii="Calibri" w:hAnsi="Calibri" w:cs="Calibri"/>
          <w:bCs/>
          <w:kern w:val="24"/>
          <w:sz w:val="28"/>
          <w:szCs w:val="28"/>
        </w:rPr>
        <w:t>assumed that a drug test for marijuana would likewise return a positive if tested within that 30</w:t>
      </w:r>
      <w:r w:rsidR="009E3AFA">
        <w:rPr>
          <w:rFonts w:ascii="Calibri" w:hAnsi="Calibri" w:cs="Calibri"/>
          <w:bCs/>
          <w:kern w:val="24"/>
          <w:sz w:val="28"/>
          <w:szCs w:val="28"/>
        </w:rPr>
        <w:t>-</w:t>
      </w:r>
      <w:r w:rsidRPr="009E3AFA">
        <w:rPr>
          <w:rFonts w:ascii="Calibri" w:hAnsi="Calibri" w:cs="Calibri"/>
          <w:bCs/>
          <w:kern w:val="24"/>
          <w:sz w:val="28"/>
          <w:szCs w:val="28"/>
        </w:rPr>
        <w:t xml:space="preserve">day period. </w:t>
      </w:r>
      <w:r w:rsidRPr="009E3AFA">
        <w:rPr>
          <w:rFonts w:ascii="Calibri" w:hAnsi="Calibri" w:cs="Calibri"/>
          <w:kern w:val="24"/>
          <w:sz w:val="28"/>
          <w:szCs w:val="28"/>
        </w:rPr>
        <w:t>Unfortunately</w:t>
      </w:r>
      <w:r w:rsidR="009E3AFA">
        <w:rPr>
          <w:rFonts w:ascii="Calibri" w:hAnsi="Calibri" w:cs="Calibri"/>
          <w:kern w:val="24"/>
          <w:sz w:val="28"/>
          <w:szCs w:val="28"/>
        </w:rPr>
        <w:t>,</w:t>
      </w:r>
      <w:r w:rsidRPr="009E3AFA">
        <w:rPr>
          <w:rFonts w:ascii="Calibri" w:hAnsi="Calibri" w:cs="Calibri"/>
          <w:kern w:val="24"/>
          <w:sz w:val="28"/>
          <w:szCs w:val="28"/>
        </w:rPr>
        <w:t xml:space="preserve"> that just is </w:t>
      </w:r>
      <w:r w:rsidRPr="009E3AFA">
        <w:rPr>
          <w:rFonts w:ascii="Calibri" w:hAnsi="Calibri" w:cs="Calibri"/>
          <w:bCs/>
          <w:kern w:val="24"/>
          <w:sz w:val="28"/>
          <w:szCs w:val="28"/>
        </w:rPr>
        <w:t>not an accurate assumption</w:t>
      </w:r>
      <w:r w:rsidRPr="009E3AFA">
        <w:rPr>
          <w:rFonts w:ascii="Calibri" w:hAnsi="Calibri" w:cs="Calibri"/>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9E3AFA" w:rsidRDefault="00B12C24" w:rsidP="00B12C24">
      <w:pPr>
        <w:autoSpaceDE w:val="0"/>
        <w:autoSpaceDN w:val="0"/>
        <w:adjustRightInd w:val="0"/>
        <w:spacing w:after="0" w:line="240" w:lineRule="auto"/>
        <w:rPr>
          <w:rFonts w:ascii="Calibri" w:hAnsi="Calibri" w:cs="Calibri"/>
          <w:kern w:val="24"/>
          <w:sz w:val="28"/>
          <w:szCs w:val="28"/>
        </w:rPr>
      </w:pPr>
      <w:r w:rsidRPr="009E3AFA">
        <w:rPr>
          <w:rFonts w:ascii="Calibri" w:hAnsi="Calibri" w:cs="Calibri"/>
          <w:kern w:val="24"/>
          <w:sz w:val="28"/>
          <w:szCs w:val="28"/>
        </w:rPr>
        <w:t xml:space="preserve">A </w:t>
      </w:r>
      <w:r w:rsidRPr="009E3AFA">
        <w:rPr>
          <w:rFonts w:ascii="Calibri" w:hAnsi="Calibri" w:cs="Calibri"/>
          <w:bCs/>
          <w:kern w:val="24"/>
          <w:sz w:val="28"/>
          <w:szCs w:val="28"/>
        </w:rPr>
        <w:t>positive drug test depends on many factors</w:t>
      </w:r>
      <w:r w:rsidRPr="009E3AFA">
        <w:rPr>
          <w:rFonts w:ascii="Calibri" w:hAnsi="Calibri" w:cs="Calibri"/>
          <w:kern w:val="24"/>
          <w:sz w:val="28"/>
          <w:szCs w:val="28"/>
        </w:rPr>
        <w:t>. It depends on:</w:t>
      </w:r>
    </w:p>
    <w:p w:rsidR="00B12C24" w:rsidRPr="009E3AFA" w:rsidRDefault="00B12C24" w:rsidP="00B12C24">
      <w:pPr>
        <w:autoSpaceDE w:val="0"/>
        <w:autoSpaceDN w:val="0"/>
        <w:adjustRightInd w:val="0"/>
        <w:spacing w:after="0" w:line="240" w:lineRule="auto"/>
        <w:rPr>
          <w:rFonts w:ascii="Calibri" w:hAnsi="Calibri" w:cs="Calibri"/>
          <w:kern w:val="24"/>
          <w:sz w:val="28"/>
          <w:szCs w:val="28"/>
        </w:rPr>
      </w:pPr>
    </w:p>
    <w:p w:rsidR="00B12C24" w:rsidRPr="009E3AFA" w:rsidRDefault="00B12C24" w:rsidP="00B12C24">
      <w:pPr>
        <w:numPr>
          <w:ilvl w:val="0"/>
          <w:numId w:val="2"/>
        </w:numPr>
        <w:autoSpaceDE w:val="0"/>
        <w:autoSpaceDN w:val="0"/>
        <w:adjustRightInd w:val="0"/>
        <w:spacing w:after="0" w:line="240" w:lineRule="auto"/>
        <w:ind w:left="270" w:hanging="270"/>
        <w:rPr>
          <w:rFonts w:ascii="Calibri" w:hAnsi="Calibri" w:cs="Calibri"/>
          <w:kern w:val="24"/>
          <w:sz w:val="28"/>
          <w:szCs w:val="28"/>
        </w:rPr>
      </w:pPr>
      <w:r w:rsidRPr="009E3AFA">
        <w:rPr>
          <w:rFonts w:ascii="Calibri" w:hAnsi="Calibri" w:cs="Calibri"/>
          <w:kern w:val="24"/>
          <w:sz w:val="28"/>
          <w:szCs w:val="28"/>
        </w:rPr>
        <w:t xml:space="preserve">the </w:t>
      </w:r>
      <w:r w:rsidRPr="009E3AFA">
        <w:rPr>
          <w:rFonts w:ascii="Calibri" w:hAnsi="Calibri" w:cs="Calibri"/>
          <w:bCs/>
          <w:kern w:val="24"/>
          <w:sz w:val="28"/>
          <w:szCs w:val="28"/>
        </w:rPr>
        <w:t xml:space="preserve">specific drug </w:t>
      </w:r>
      <w:r w:rsidRPr="009E3AFA">
        <w:rPr>
          <w:rFonts w:ascii="Calibri" w:hAnsi="Calibri" w:cs="Calibri"/>
          <w:kern w:val="24"/>
          <w:sz w:val="28"/>
          <w:szCs w:val="28"/>
        </w:rPr>
        <w:t xml:space="preserve">i.e. each drug has a </w:t>
      </w:r>
      <w:r w:rsidRPr="009E3AFA">
        <w:rPr>
          <w:rFonts w:ascii="Calibri" w:hAnsi="Calibri" w:cs="Calibri"/>
          <w:bCs/>
          <w:kern w:val="24"/>
          <w:sz w:val="28"/>
          <w:szCs w:val="28"/>
        </w:rPr>
        <w:t xml:space="preserve">different life span </w:t>
      </w:r>
      <w:r w:rsidRPr="009E3AFA">
        <w:rPr>
          <w:rFonts w:ascii="Calibri" w:hAnsi="Calibri" w:cs="Calibri"/>
          <w:kern w:val="24"/>
          <w:sz w:val="28"/>
          <w:szCs w:val="28"/>
        </w:rPr>
        <w:t>in the body,</w:t>
      </w:r>
    </w:p>
    <w:p w:rsidR="00B12C24" w:rsidRPr="009E3AFA" w:rsidRDefault="00B12C24" w:rsidP="00B12C24">
      <w:pPr>
        <w:autoSpaceDE w:val="0"/>
        <w:autoSpaceDN w:val="0"/>
        <w:adjustRightInd w:val="0"/>
        <w:spacing w:after="0" w:line="240" w:lineRule="auto"/>
        <w:ind w:left="270" w:hanging="270"/>
        <w:rPr>
          <w:rFonts w:ascii="Calibri" w:hAnsi="Calibri" w:cs="Calibri"/>
          <w:kern w:val="24"/>
          <w:sz w:val="28"/>
          <w:szCs w:val="28"/>
        </w:rPr>
      </w:pPr>
    </w:p>
    <w:p w:rsidR="00B12C24" w:rsidRPr="009E3AFA" w:rsidRDefault="00B12C24" w:rsidP="00B12C24">
      <w:pPr>
        <w:numPr>
          <w:ilvl w:val="0"/>
          <w:numId w:val="2"/>
        </w:numPr>
        <w:autoSpaceDE w:val="0"/>
        <w:autoSpaceDN w:val="0"/>
        <w:adjustRightInd w:val="0"/>
        <w:spacing w:after="0" w:line="240" w:lineRule="auto"/>
        <w:ind w:left="270" w:hanging="270"/>
        <w:rPr>
          <w:rFonts w:ascii="Calibri" w:hAnsi="Calibri" w:cs="Calibri"/>
          <w:kern w:val="24"/>
          <w:sz w:val="28"/>
          <w:szCs w:val="28"/>
        </w:rPr>
      </w:pPr>
      <w:r w:rsidRPr="009E3AFA">
        <w:rPr>
          <w:rFonts w:ascii="Calibri" w:hAnsi="Calibri" w:cs="Calibri"/>
          <w:kern w:val="24"/>
          <w:sz w:val="28"/>
          <w:szCs w:val="28"/>
        </w:rPr>
        <w:t xml:space="preserve">the </w:t>
      </w:r>
      <w:r w:rsidRPr="009E3AFA">
        <w:rPr>
          <w:rFonts w:ascii="Calibri" w:hAnsi="Calibri" w:cs="Calibri"/>
          <w:bCs/>
          <w:kern w:val="24"/>
          <w:sz w:val="28"/>
          <w:szCs w:val="28"/>
        </w:rPr>
        <w:t xml:space="preserve">detection window </w:t>
      </w:r>
      <w:r w:rsidRPr="009E3AFA">
        <w:rPr>
          <w:rFonts w:ascii="Calibri" w:hAnsi="Calibri" w:cs="Calibri"/>
          <w:kern w:val="24"/>
          <w:sz w:val="28"/>
          <w:szCs w:val="28"/>
        </w:rPr>
        <w:t>i.e. each drug has a different time frame in which the test can identify its presence in the body,</w:t>
      </w:r>
    </w:p>
    <w:p w:rsidR="00B12C24" w:rsidRPr="009E3AFA" w:rsidRDefault="00B12C24" w:rsidP="00B12C24">
      <w:pPr>
        <w:autoSpaceDE w:val="0"/>
        <w:autoSpaceDN w:val="0"/>
        <w:adjustRightInd w:val="0"/>
        <w:spacing w:after="0" w:line="240" w:lineRule="auto"/>
        <w:ind w:left="270" w:hanging="270"/>
        <w:rPr>
          <w:rFonts w:ascii="Calibri" w:hAnsi="Calibri" w:cs="Calibri"/>
          <w:kern w:val="24"/>
          <w:sz w:val="28"/>
          <w:szCs w:val="28"/>
        </w:rPr>
      </w:pPr>
    </w:p>
    <w:p w:rsidR="00B12C24" w:rsidRPr="009E3AFA" w:rsidRDefault="00B12C24" w:rsidP="00B12C24">
      <w:pPr>
        <w:numPr>
          <w:ilvl w:val="0"/>
          <w:numId w:val="2"/>
        </w:numPr>
        <w:autoSpaceDE w:val="0"/>
        <w:autoSpaceDN w:val="0"/>
        <w:adjustRightInd w:val="0"/>
        <w:spacing w:after="0" w:line="240" w:lineRule="auto"/>
        <w:ind w:left="270" w:hanging="270"/>
        <w:rPr>
          <w:rFonts w:ascii="Calibri" w:hAnsi="Calibri" w:cs="Calibri"/>
          <w:kern w:val="24"/>
          <w:sz w:val="28"/>
          <w:szCs w:val="28"/>
        </w:rPr>
      </w:pPr>
      <w:r w:rsidRPr="009E3AFA">
        <w:rPr>
          <w:rFonts w:ascii="Calibri" w:hAnsi="Calibri" w:cs="Calibri"/>
          <w:bCs/>
          <w:kern w:val="24"/>
          <w:sz w:val="28"/>
          <w:szCs w:val="28"/>
        </w:rPr>
        <w:t xml:space="preserve">the dosage </w:t>
      </w:r>
      <w:r w:rsidRPr="009E3AFA">
        <w:rPr>
          <w:rFonts w:ascii="Calibri" w:hAnsi="Calibri" w:cs="Calibri"/>
          <w:kern w:val="24"/>
          <w:sz w:val="28"/>
          <w:szCs w:val="28"/>
        </w:rPr>
        <w:t>i.e. a person consuming more concentrated amounts of the substance will be positive for a longer period of time than a person whose consumption concentration is not as high</w:t>
      </w:r>
    </w:p>
    <w:p w:rsidR="00B12C24" w:rsidRPr="009E3AFA" w:rsidRDefault="00B12C24" w:rsidP="00B12C24">
      <w:pPr>
        <w:autoSpaceDE w:val="0"/>
        <w:autoSpaceDN w:val="0"/>
        <w:adjustRightInd w:val="0"/>
        <w:spacing w:after="0" w:line="240" w:lineRule="auto"/>
        <w:ind w:left="270" w:hanging="270"/>
        <w:rPr>
          <w:rFonts w:ascii="Calibri" w:hAnsi="Calibri" w:cs="Calibri"/>
          <w:kern w:val="24"/>
          <w:sz w:val="28"/>
          <w:szCs w:val="28"/>
        </w:rPr>
      </w:pPr>
    </w:p>
    <w:p w:rsidR="00B12C24" w:rsidRPr="009E3AFA" w:rsidRDefault="00B12C24" w:rsidP="00B12C24">
      <w:pPr>
        <w:numPr>
          <w:ilvl w:val="0"/>
          <w:numId w:val="2"/>
        </w:numPr>
        <w:autoSpaceDE w:val="0"/>
        <w:autoSpaceDN w:val="0"/>
        <w:adjustRightInd w:val="0"/>
        <w:spacing w:after="0" w:line="240" w:lineRule="auto"/>
        <w:ind w:left="270" w:hanging="270"/>
        <w:rPr>
          <w:rFonts w:ascii="Calibri" w:hAnsi="Calibri" w:cs="Calibri"/>
          <w:kern w:val="24"/>
          <w:sz w:val="28"/>
          <w:szCs w:val="28"/>
        </w:rPr>
      </w:pPr>
      <w:r w:rsidRPr="009E3AFA">
        <w:rPr>
          <w:rFonts w:ascii="Calibri" w:hAnsi="Calibri" w:cs="Calibri"/>
          <w:bCs/>
          <w:kern w:val="24"/>
          <w:sz w:val="28"/>
          <w:szCs w:val="28"/>
        </w:rPr>
        <w:t xml:space="preserve">the frequency </w:t>
      </w:r>
      <w:r w:rsidRPr="009E3AFA">
        <w:rPr>
          <w:rFonts w:ascii="Calibri" w:hAnsi="Calibri" w:cs="Calibri"/>
          <w:kern w:val="24"/>
          <w:sz w:val="28"/>
          <w:szCs w:val="28"/>
        </w:rPr>
        <w:t>of use i.e. a person consuming an illegal substance once per day versus a person who consumes the illegal substance once per month</w:t>
      </w:r>
    </w:p>
    <w:p w:rsidR="00B12C24" w:rsidRPr="009E3AFA" w:rsidRDefault="00B12C24" w:rsidP="00B12C24">
      <w:pPr>
        <w:autoSpaceDE w:val="0"/>
        <w:autoSpaceDN w:val="0"/>
        <w:adjustRightInd w:val="0"/>
        <w:spacing w:after="0" w:line="240" w:lineRule="auto"/>
        <w:ind w:left="270" w:hanging="270"/>
        <w:rPr>
          <w:rFonts w:ascii="Calibri" w:hAnsi="Calibri" w:cs="Calibri"/>
          <w:kern w:val="24"/>
          <w:sz w:val="28"/>
          <w:szCs w:val="28"/>
        </w:rPr>
      </w:pPr>
    </w:p>
    <w:p w:rsidR="00B12C24" w:rsidRPr="009E3AFA" w:rsidRDefault="00B12C24" w:rsidP="00B12C24">
      <w:pPr>
        <w:numPr>
          <w:ilvl w:val="0"/>
          <w:numId w:val="2"/>
        </w:numPr>
        <w:autoSpaceDE w:val="0"/>
        <w:autoSpaceDN w:val="0"/>
        <w:adjustRightInd w:val="0"/>
        <w:spacing w:after="0" w:line="240" w:lineRule="auto"/>
        <w:ind w:left="270" w:hanging="270"/>
        <w:rPr>
          <w:rFonts w:ascii="Calibri" w:hAnsi="Calibri" w:cs="Calibri"/>
          <w:kern w:val="24"/>
          <w:sz w:val="28"/>
          <w:szCs w:val="28"/>
        </w:rPr>
      </w:pPr>
      <w:r w:rsidRPr="009E3AFA">
        <w:rPr>
          <w:rFonts w:ascii="Calibri" w:hAnsi="Calibri" w:cs="Calibri"/>
          <w:bCs/>
          <w:kern w:val="24"/>
          <w:sz w:val="28"/>
          <w:szCs w:val="28"/>
        </w:rPr>
        <w:t xml:space="preserve">cut-off levels </w:t>
      </w:r>
      <w:r w:rsidRPr="009E3AFA">
        <w:rPr>
          <w:rFonts w:ascii="Calibri" w:hAnsi="Calibri" w:cs="Calibri"/>
          <w:kern w:val="24"/>
          <w:sz w:val="28"/>
          <w:szCs w:val="28"/>
        </w:rPr>
        <w:t>i.e. the government has established cut-off levels for each type of drug. That means that if a drug test indicates the existence of an illegal drug in the system but it is below the cut-off level, the drug test is negative.</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9E3AFA" w:rsidRDefault="00B12C24" w:rsidP="00B12C24">
      <w:pPr>
        <w:autoSpaceDE w:val="0"/>
        <w:autoSpaceDN w:val="0"/>
        <w:adjustRightInd w:val="0"/>
        <w:spacing w:after="0" w:line="240" w:lineRule="auto"/>
        <w:rPr>
          <w:rFonts w:ascii="Calibri" w:hAnsi="Calibri" w:cs="Calibri"/>
          <w:kern w:val="24"/>
          <w:sz w:val="28"/>
          <w:szCs w:val="28"/>
        </w:rPr>
      </w:pPr>
      <w:r w:rsidRPr="009E3AFA">
        <w:rPr>
          <w:rFonts w:ascii="Calibri" w:hAnsi="Calibri" w:cs="Calibri"/>
          <w:bCs/>
          <w:kern w:val="24"/>
          <w:sz w:val="28"/>
          <w:szCs w:val="28"/>
        </w:rPr>
        <w:t xml:space="preserve">Quest Diagnostics has listed in a blog post the average detection </w:t>
      </w:r>
      <w:r w:rsidRPr="009E3AFA">
        <w:rPr>
          <w:rFonts w:ascii="Calibri" w:hAnsi="Calibri" w:cs="Calibri"/>
          <w:kern w:val="24"/>
          <w:sz w:val="28"/>
          <w:szCs w:val="28"/>
        </w:rPr>
        <w:t xml:space="preserve">windows for three different types of specimens. </w:t>
      </w:r>
    </w:p>
    <w:p w:rsidR="009E3AFA" w:rsidRDefault="009E3AFA" w:rsidP="00B12C24">
      <w:pPr>
        <w:autoSpaceDE w:val="0"/>
        <w:autoSpaceDN w:val="0"/>
        <w:adjustRightInd w:val="0"/>
        <w:spacing w:after="0" w:line="240" w:lineRule="auto"/>
        <w:rPr>
          <w:rFonts w:ascii="Calibri" w:hAnsi="Calibri" w:cs="Calibri"/>
          <w:kern w:val="24"/>
          <w:sz w:val="28"/>
          <w:szCs w:val="28"/>
        </w:rPr>
      </w:pPr>
    </w:p>
    <w:p w:rsidR="00B12C24" w:rsidRDefault="00E049E4" w:rsidP="00B12C24">
      <w:pPr>
        <w:autoSpaceDE w:val="0"/>
        <w:autoSpaceDN w:val="0"/>
        <w:adjustRightInd w:val="0"/>
        <w:spacing w:after="0" w:line="240" w:lineRule="auto"/>
        <w:rPr>
          <w:rFonts w:ascii="Calibri" w:hAnsi="Calibri" w:cs="Calibri"/>
          <w:kern w:val="24"/>
          <w:sz w:val="28"/>
          <w:szCs w:val="28"/>
        </w:rPr>
      </w:pPr>
      <w:hyperlink r:id="rId46" w:history="1">
        <w:r w:rsidR="009E3AFA" w:rsidRPr="00DB4FD2">
          <w:rPr>
            <w:rStyle w:val="Hyperlink"/>
            <w:rFonts w:ascii="Calibri" w:hAnsi="Calibri" w:cs="Calibri"/>
            <w:kern w:val="24"/>
            <w:sz w:val="28"/>
            <w:szCs w:val="28"/>
          </w:rPr>
          <w:t>https://blog.employersolutions.com/by-the-numbers-drug-detection-windows-by-specimen-type/</w:t>
        </w:r>
      </w:hyperlink>
      <w:r w:rsidR="009E3AFA">
        <w:rPr>
          <w:rFonts w:ascii="Calibri" w:hAnsi="Calibri" w:cs="Calibri"/>
          <w:kern w:val="24"/>
          <w:sz w:val="28"/>
          <w:szCs w:val="28"/>
        </w:rPr>
        <w:t xml:space="preserve"> </w:t>
      </w:r>
      <w:r w:rsidR="00B12C24">
        <w:rPr>
          <w:rFonts w:ascii="Calibri" w:hAnsi="Calibri" w:cs="Calibri"/>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9E3AFA" w:rsidRDefault="00B12C24" w:rsidP="00B12C24">
      <w:pPr>
        <w:autoSpaceDE w:val="0"/>
        <w:autoSpaceDN w:val="0"/>
        <w:adjustRightInd w:val="0"/>
        <w:spacing w:after="0" w:line="240" w:lineRule="auto"/>
        <w:rPr>
          <w:rFonts w:ascii="Calibri" w:hAnsi="Calibri" w:cs="Calibri"/>
          <w:bCs/>
          <w:kern w:val="24"/>
          <w:sz w:val="28"/>
          <w:szCs w:val="28"/>
        </w:rPr>
      </w:pPr>
      <w:r w:rsidRPr="009E3AFA">
        <w:rPr>
          <w:rFonts w:ascii="Calibri" w:hAnsi="Calibri" w:cs="Calibri"/>
          <w:kern w:val="24"/>
          <w:sz w:val="28"/>
          <w:szCs w:val="28"/>
        </w:rPr>
        <w:t xml:space="preserve">In the blog post they report that </w:t>
      </w:r>
      <w:r w:rsidRPr="009E3AFA">
        <w:rPr>
          <w:rFonts w:ascii="Calibri" w:hAnsi="Calibri" w:cs="Calibri"/>
          <w:bCs/>
          <w:kern w:val="24"/>
          <w:sz w:val="28"/>
          <w:szCs w:val="28"/>
        </w:rPr>
        <w:t>urine specimen drug testing, the most commonly used testing method, detects drug use in the previous one to three days. Oral fluid specimen drug testing can detect recent drug use in the previous one to two days.</w:t>
      </w:r>
    </w:p>
    <w:p w:rsidR="00B12C24" w:rsidRDefault="00B12C24" w:rsidP="00B12C24">
      <w:pPr>
        <w:autoSpaceDE w:val="0"/>
        <w:autoSpaceDN w:val="0"/>
        <w:adjustRightInd w:val="0"/>
        <w:spacing w:after="0" w:line="240" w:lineRule="auto"/>
        <w:rPr>
          <w:rFonts w:ascii="Calibri" w:hAnsi="Calibri" w:cs="Calibri"/>
          <w:b/>
          <w:bCs/>
          <w:kern w:val="24"/>
          <w:sz w:val="28"/>
          <w:szCs w:val="28"/>
        </w:rPr>
      </w:pPr>
    </w:p>
    <w:p w:rsidR="00B12C24" w:rsidRDefault="00B12C24" w:rsidP="00B12C24">
      <w:pPr>
        <w:autoSpaceDE w:val="0"/>
        <w:autoSpaceDN w:val="0"/>
        <w:adjustRightInd w:val="0"/>
        <w:spacing w:after="0" w:line="240" w:lineRule="auto"/>
        <w:rPr>
          <w:rFonts w:ascii="Calibri" w:hAnsi="Calibri" w:cs="Calibri"/>
          <w:b/>
          <w:bCs/>
          <w:kern w:val="24"/>
          <w:sz w:val="28"/>
          <w:szCs w:val="28"/>
        </w:rPr>
      </w:pPr>
    </w:p>
    <w:p w:rsidR="00E10ED3" w:rsidRPr="00E10ED3" w:rsidRDefault="00E10ED3" w:rsidP="00E10ED3">
      <w:pPr>
        <w:pStyle w:val="ListParagraph"/>
        <w:numPr>
          <w:ilvl w:val="0"/>
          <w:numId w:val="13"/>
        </w:numPr>
        <w:autoSpaceDE w:val="0"/>
        <w:autoSpaceDN w:val="0"/>
        <w:adjustRightInd w:val="0"/>
        <w:spacing w:after="0" w:line="240" w:lineRule="auto"/>
        <w:rPr>
          <w:rFonts w:ascii="Calibri" w:hAnsi="Calibri" w:cs="Calibri"/>
          <w:bCs/>
          <w:kern w:val="24"/>
          <w:sz w:val="28"/>
          <w:szCs w:val="28"/>
        </w:rPr>
      </w:pPr>
      <w:bookmarkStart w:id="36" w:name="Not_Having_MRO_Not_Listening"/>
      <w:bookmarkEnd w:id="36"/>
      <w:r w:rsidRPr="00E10ED3">
        <w:rPr>
          <w:rFonts w:ascii="Calibri" w:hAnsi="Calibri" w:cs="Calibri"/>
          <w:bCs/>
          <w:kern w:val="24"/>
          <w:sz w:val="28"/>
          <w:szCs w:val="28"/>
        </w:rPr>
        <w:t>Mistake is not having an MRO and not listening to the MRO if you have one</w:t>
      </w:r>
      <w:r w:rsidR="00E97CFD">
        <w:rPr>
          <w:rFonts w:ascii="Calibri" w:hAnsi="Calibri" w:cs="Calibri"/>
          <w:bCs/>
          <w:kern w:val="24"/>
          <w:sz w:val="28"/>
          <w:szCs w:val="28"/>
        </w:rPr>
        <w:t>.</w:t>
      </w:r>
    </w:p>
    <w:p w:rsidR="00E10ED3" w:rsidRDefault="00E10ED3" w:rsidP="00E10ED3">
      <w:pPr>
        <w:autoSpaceDE w:val="0"/>
        <w:autoSpaceDN w:val="0"/>
        <w:adjustRightInd w:val="0"/>
        <w:spacing w:after="0" w:line="240" w:lineRule="auto"/>
        <w:rPr>
          <w:rFonts w:ascii="Calibri" w:hAnsi="Calibri" w:cs="Calibri"/>
          <w:bCs/>
          <w:kern w:val="24"/>
          <w:sz w:val="28"/>
          <w:szCs w:val="28"/>
        </w:rPr>
      </w:pPr>
    </w:p>
    <w:p w:rsidR="00E10ED3" w:rsidRPr="00E10ED3" w:rsidRDefault="00E049E4" w:rsidP="00E10ED3">
      <w:pPr>
        <w:autoSpaceDE w:val="0"/>
        <w:autoSpaceDN w:val="0"/>
        <w:adjustRightInd w:val="0"/>
        <w:spacing w:after="0" w:line="240" w:lineRule="auto"/>
        <w:rPr>
          <w:rFonts w:ascii="Calibri" w:hAnsi="Calibri" w:cs="Calibri"/>
          <w:bCs/>
          <w:kern w:val="24"/>
          <w:sz w:val="28"/>
          <w:szCs w:val="28"/>
        </w:rPr>
      </w:pPr>
      <w:hyperlink r:id="rId47" w:history="1">
        <w:r w:rsidR="00AC0460" w:rsidRPr="00235C70">
          <w:rPr>
            <w:rStyle w:val="Hyperlink"/>
            <w:rFonts w:ascii="Calibri" w:hAnsi="Calibri" w:cs="Calibri"/>
            <w:bCs/>
            <w:kern w:val="24"/>
            <w:sz w:val="28"/>
            <w:szCs w:val="28"/>
          </w:rPr>
          <w:t>https://www.preemploymentscreen.com/eeoc-says-drug-tests-violated-ada/</w:t>
        </w:r>
      </w:hyperlink>
      <w:r w:rsidR="00AC0460">
        <w:rPr>
          <w:rFonts w:ascii="Calibri" w:hAnsi="Calibri" w:cs="Calibri"/>
          <w:bCs/>
          <w:kern w:val="24"/>
          <w:sz w:val="28"/>
          <w:szCs w:val="28"/>
        </w:rPr>
        <w:t xml:space="preserve"> </w:t>
      </w:r>
      <w:r w:rsidR="00E10ED3" w:rsidRPr="00E10ED3">
        <w:rPr>
          <w:rFonts w:ascii="Calibri" w:hAnsi="Calibri" w:cs="Calibri"/>
          <w:bCs/>
          <w:kern w:val="24"/>
          <w:sz w:val="28"/>
          <w:szCs w:val="28"/>
        </w:rPr>
        <w:t xml:space="preserve"> </w:t>
      </w:r>
    </w:p>
    <w:p w:rsidR="00E10ED3" w:rsidRPr="00E10ED3" w:rsidRDefault="00E049E4" w:rsidP="00E10ED3">
      <w:pPr>
        <w:autoSpaceDE w:val="0"/>
        <w:autoSpaceDN w:val="0"/>
        <w:adjustRightInd w:val="0"/>
        <w:spacing w:after="0" w:line="240" w:lineRule="auto"/>
        <w:rPr>
          <w:rFonts w:ascii="Calibri" w:hAnsi="Calibri" w:cs="Calibri"/>
          <w:bCs/>
          <w:kern w:val="24"/>
          <w:sz w:val="28"/>
          <w:szCs w:val="28"/>
        </w:rPr>
      </w:pPr>
      <w:hyperlink r:id="rId48" w:history="1">
        <w:r w:rsidR="00AC0460" w:rsidRPr="00235C70">
          <w:rPr>
            <w:rStyle w:val="Hyperlink"/>
            <w:rFonts w:ascii="Calibri" w:hAnsi="Calibri" w:cs="Calibri"/>
            <w:bCs/>
            <w:kern w:val="24"/>
            <w:sz w:val="28"/>
            <w:szCs w:val="28"/>
          </w:rPr>
          <w:t>https://www.preemploymentscreen.com/what-is-a-medical-review-officer/</w:t>
        </w:r>
      </w:hyperlink>
      <w:r w:rsidR="00AC0460">
        <w:rPr>
          <w:rFonts w:ascii="Calibri" w:hAnsi="Calibri" w:cs="Calibri"/>
          <w:bCs/>
          <w:kern w:val="24"/>
          <w:sz w:val="28"/>
          <w:szCs w:val="28"/>
        </w:rPr>
        <w:t xml:space="preserve"> </w:t>
      </w:r>
      <w:r w:rsidR="00E10ED3" w:rsidRPr="00E10ED3">
        <w:rPr>
          <w:rFonts w:ascii="Calibri" w:hAnsi="Calibri" w:cs="Calibri"/>
          <w:bCs/>
          <w:kern w:val="24"/>
          <w:sz w:val="28"/>
          <w:szCs w:val="28"/>
        </w:rPr>
        <w:t xml:space="preserve">  </w:t>
      </w:r>
    </w:p>
    <w:p w:rsidR="00E10ED3" w:rsidRPr="00E10ED3" w:rsidRDefault="00E049E4" w:rsidP="00E10ED3">
      <w:pPr>
        <w:autoSpaceDE w:val="0"/>
        <w:autoSpaceDN w:val="0"/>
        <w:adjustRightInd w:val="0"/>
        <w:spacing w:after="0" w:line="240" w:lineRule="auto"/>
        <w:rPr>
          <w:rFonts w:ascii="Calibri" w:hAnsi="Calibri" w:cs="Calibri"/>
          <w:bCs/>
          <w:kern w:val="24"/>
          <w:sz w:val="28"/>
          <w:szCs w:val="28"/>
        </w:rPr>
      </w:pPr>
      <w:hyperlink r:id="rId49" w:history="1">
        <w:r w:rsidR="00AC0460" w:rsidRPr="00235C70">
          <w:rPr>
            <w:rStyle w:val="Hyperlink"/>
            <w:rFonts w:ascii="Calibri" w:hAnsi="Calibri" w:cs="Calibri"/>
            <w:bCs/>
            <w:kern w:val="24"/>
            <w:sz w:val="28"/>
            <w:szCs w:val="28"/>
          </w:rPr>
          <w:t>https://www.preemploymentscreen.com/not-consulting-medical-review-officer-contributes-trouble-employer/</w:t>
        </w:r>
      </w:hyperlink>
      <w:r w:rsidR="00AC0460">
        <w:rPr>
          <w:rFonts w:ascii="Calibri" w:hAnsi="Calibri" w:cs="Calibri"/>
          <w:bCs/>
          <w:kern w:val="24"/>
          <w:sz w:val="28"/>
          <w:szCs w:val="28"/>
        </w:rPr>
        <w:t xml:space="preserve"> </w:t>
      </w:r>
      <w:r w:rsidR="00E10ED3" w:rsidRPr="00E10ED3">
        <w:rPr>
          <w:rFonts w:ascii="Calibri" w:hAnsi="Calibri" w:cs="Calibri"/>
          <w:bCs/>
          <w:kern w:val="24"/>
          <w:sz w:val="28"/>
          <w:szCs w:val="28"/>
        </w:rPr>
        <w:t xml:space="preserve">   $1.8 Million Mistake</w:t>
      </w:r>
      <w:r w:rsidR="00AC0460">
        <w:rPr>
          <w:rFonts w:ascii="Calibri" w:hAnsi="Calibri" w:cs="Calibri"/>
          <w:bCs/>
          <w:kern w:val="24"/>
          <w:sz w:val="28"/>
          <w:szCs w:val="28"/>
        </w:rPr>
        <w:t xml:space="preserve"> </w:t>
      </w:r>
    </w:p>
    <w:p w:rsidR="00E10ED3" w:rsidRPr="00E10ED3" w:rsidRDefault="00E049E4" w:rsidP="00E10ED3">
      <w:pPr>
        <w:autoSpaceDE w:val="0"/>
        <w:autoSpaceDN w:val="0"/>
        <w:adjustRightInd w:val="0"/>
        <w:spacing w:after="0" w:line="240" w:lineRule="auto"/>
        <w:rPr>
          <w:rFonts w:ascii="Calibri" w:hAnsi="Calibri" w:cs="Calibri"/>
          <w:bCs/>
          <w:kern w:val="24"/>
          <w:sz w:val="28"/>
          <w:szCs w:val="28"/>
        </w:rPr>
      </w:pPr>
      <w:hyperlink r:id="rId50" w:history="1">
        <w:r w:rsidR="00AC0460" w:rsidRPr="00235C70">
          <w:rPr>
            <w:rStyle w:val="Hyperlink"/>
            <w:rFonts w:ascii="Calibri" w:hAnsi="Calibri" w:cs="Calibri"/>
            <w:bCs/>
            <w:kern w:val="24"/>
            <w:sz w:val="28"/>
            <w:szCs w:val="28"/>
          </w:rPr>
          <w:t>https://www.preemploymentscreen.com/two-good-reasons-to-have-a-medical-review-officer/</w:t>
        </w:r>
      </w:hyperlink>
      <w:r w:rsidR="00AC0460">
        <w:rPr>
          <w:rFonts w:ascii="Calibri" w:hAnsi="Calibri" w:cs="Calibri"/>
          <w:bCs/>
          <w:kern w:val="24"/>
          <w:sz w:val="28"/>
          <w:szCs w:val="28"/>
        </w:rPr>
        <w:t xml:space="preserve"> </w:t>
      </w:r>
      <w:r w:rsidR="00E10ED3" w:rsidRPr="00E10ED3">
        <w:rPr>
          <w:rFonts w:ascii="Calibri" w:hAnsi="Calibri" w:cs="Calibri"/>
          <w:bCs/>
          <w:kern w:val="24"/>
          <w:sz w:val="28"/>
          <w:szCs w:val="28"/>
        </w:rPr>
        <w:t xml:space="preserve"> </w:t>
      </w:r>
    </w:p>
    <w:p w:rsidR="00E10ED3" w:rsidRDefault="00E10ED3" w:rsidP="00E10ED3">
      <w:pPr>
        <w:autoSpaceDE w:val="0"/>
        <w:autoSpaceDN w:val="0"/>
        <w:adjustRightInd w:val="0"/>
        <w:spacing w:after="0" w:line="240" w:lineRule="auto"/>
        <w:rPr>
          <w:rFonts w:ascii="Calibri" w:hAnsi="Calibri" w:cs="Calibri"/>
          <w:bCs/>
          <w:kern w:val="24"/>
          <w:sz w:val="28"/>
          <w:szCs w:val="28"/>
        </w:rPr>
      </w:pPr>
    </w:p>
    <w:p w:rsidR="00E10ED3" w:rsidRDefault="00E10ED3" w:rsidP="00E10ED3">
      <w:pPr>
        <w:autoSpaceDE w:val="0"/>
        <w:autoSpaceDN w:val="0"/>
        <w:adjustRightInd w:val="0"/>
        <w:spacing w:after="0" w:line="240" w:lineRule="auto"/>
        <w:rPr>
          <w:rFonts w:ascii="Calibri" w:hAnsi="Calibri" w:cs="Calibri"/>
          <w:bCs/>
          <w:kern w:val="24"/>
          <w:sz w:val="28"/>
          <w:szCs w:val="28"/>
        </w:rPr>
      </w:pPr>
    </w:p>
    <w:p w:rsidR="00B12C24" w:rsidRPr="00BD2707" w:rsidRDefault="00B12C24" w:rsidP="00B12C24">
      <w:pPr>
        <w:autoSpaceDE w:val="0"/>
        <w:autoSpaceDN w:val="0"/>
        <w:adjustRightInd w:val="0"/>
        <w:spacing w:after="0" w:line="240" w:lineRule="auto"/>
        <w:rPr>
          <w:rFonts w:ascii="Calibri" w:hAnsi="Calibri" w:cs="Calibri"/>
          <w:kern w:val="24"/>
          <w:sz w:val="28"/>
          <w:szCs w:val="28"/>
        </w:rPr>
      </w:pPr>
      <w:r w:rsidRPr="00BD2707">
        <w:rPr>
          <w:rFonts w:ascii="Calibri" w:hAnsi="Calibri" w:cs="Calibri"/>
          <w:bCs/>
          <w:kern w:val="24"/>
          <w:sz w:val="28"/>
          <w:szCs w:val="28"/>
        </w:rPr>
        <w:t>EEOC filed suit against a car dealership</w:t>
      </w:r>
      <w:r w:rsidRPr="00BD2707">
        <w:rPr>
          <w:rFonts w:ascii="Calibri" w:hAnsi="Calibri" w:cs="Calibri"/>
          <w:kern w:val="24"/>
          <w:sz w:val="28"/>
          <w:szCs w:val="28"/>
        </w:rPr>
        <w:t xml:space="preserve"> alleging that its drug testing </w:t>
      </w:r>
      <w:r w:rsidRPr="00BD2707">
        <w:rPr>
          <w:rFonts w:ascii="Calibri" w:hAnsi="Calibri" w:cs="Calibri"/>
          <w:bCs/>
          <w:kern w:val="24"/>
          <w:sz w:val="28"/>
          <w:szCs w:val="28"/>
        </w:rPr>
        <w:t>policy did not contain exceptions for qualified persons with disabilities</w:t>
      </w:r>
      <w:r w:rsidRPr="00BD2707">
        <w:rPr>
          <w:rFonts w:ascii="Calibri" w:hAnsi="Calibri" w:cs="Calibri"/>
          <w:kern w:val="24"/>
          <w:sz w:val="28"/>
          <w:szCs w:val="28"/>
        </w:rPr>
        <w:t xml:space="preserve">. The EEOC alleges the employer made a </w:t>
      </w:r>
      <w:r w:rsidRPr="00BD2707">
        <w:rPr>
          <w:rFonts w:ascii="Calibri" w:hAnsi="Calibri" w:cs="Calibri"/>
          <w:bCs/>
          <w:kern w:val="24"/>
          <w:sz w:val="28"/>
          <w:szCs w:val="28"/>
        </w:rPr>
        <w:t>job offer to an applicant contingent</w:t>
      </w:r>
      <w:r w:rsidRPr="00BD2707">
        <w:rPr>
          <w:rFonts w:ascii="Calibri" w:hAnsi="Calibri" w:cs="Calibri"/>
          <w:kern w:val="24"/>
          <w:sz w:val="28"/>
          <w:szCs w:val="28"/>
        </w:rPr>
        <w:t xml:space="preserve"> upon a successful drug test. </w:t>
      </w:r>
    </w:p>
    <w:p w:rsidR="00B12C24" w:rsidRPr="00BD2707" w:rsidRDefault="00B12C24" w:rsidP="00B12C24">
      <w:pPr>
        <w:autoSpaceDE w:val="0"/>
        <w:autoSpaceDN w:val="0"/>
        <w:adjustRightInd w:val="0"/>
        <w:spacing w:after="0" w:line="240" w:lineRule="auto"/>
        <w:rPr>
          <w:rFonts w:ascii="Calibri" w:hAnsi="Calibri" w:cs="Calibri"/>
          <w:kern w:val="24"/>
          <w:sz w:val="28"/>
          <w:szCs w:val="28"/>
        </w:rPr>
      </w:pPr>
    </w:p>
    <w:p w:rsidR="00B12C24" w:rsidRPr="00BD2707" w:rsidRDefault="00B12C24" w:rsidP="00B12C24">
      <w:pPr>
        <w:autoSpaceDE w:val="0"/>
        <w:autoSpaceDN w:val="0"/>
        <w:adjustRightInd w:val="0"/>
        <w:spacing w:after="0" w:line="240" w:lineRule="auto"/>
        <w:rPr>
          <w:rFonts w:ascii="Calibri" w:hAnsi="Calibri" w:cs="Calibri"/>
          <w:bCs/>
          <w:kern w:val="24"/>
          <w:sz w:val="28"/>
          <w:szCs w:val="28"/>
        </w:rPr>
      </w:pPr>
      <w:r w:rsidRPr="00BD2707">
        <w:rPr>
          <w:rFonts w:ascii="Calibri" w:hAnsi="Calibri" w:cs="Calibri"/>
          <w:kern w:val="24"/>
          <w:sz w:val="28"/>
          <w:szCs w:val="28"/>
        </w:rPr>
        <w:t xml:space="preserve">When the </w:t>
      </w:r>
      <w:r w:rsidRPr="00BD2707">
        <w:rPr>
          <w:rFonts w:ascii="Calibri" w:hAnsi="Calibri" w:cs="Calibri"/>
          <w:bCs/>
          <w:kern w:val="24"/>
          <w:sz w:val="28"/>
          <w:szCs w:val="28"/>
        </w:rPr>
        <w:t>applicant tested positive</w:t>
      </w:r>
      <w:r w:rsidRPr="00BD2707">
        <w:rPr>
          <w:rFonts w:ascii="Calibri" w:hAnsi="Calibri" w:cs="Calibri"/>
          <w:kern w:val="24"/>
          <w:sz w:val="28"/>
          <w:szCs w:val="28"/>
        </w:rPr>
        <w:t xml:space="preserve"> for a prohibited substance, the </w:t>
      </w:r>
      <w:r w:rsidRPr="00BD2707">
        <w:rPr>
          <w:rFonts w:ascii="Calibri" w:hAnsi="Calibri" w:cs="Calibri"/>
          <w:bCs/>
          <w:kern w:val="24"/>
          <w:sz w:val="28"/>
          <w:szCs w:val="28"/>
        </w:rPr>
        <w:t>employer rescinded the offer</w:t>
      </w:r>
      <w:r w:rsidRPr="00BD2707">
        <w:rPr>
          <w:rFonts w:ascii="Calibri" w:hAnsi="Calibri" w:cs="Calibri"/>
          <w:kern w:val="24"/>
          <w:sz w:val="28"/>
          <w:szCs w:val="28"/>
        </w:rPr>
        <w:t xml:space="preserve">. The EEOC alleges that the positive test was the result of the applicant’s use of a </w:t>
      </w:r>
      <w:r w:rsidRPr="00BD2707">
        <w:rPr>
          <w:rFonts w:ascii="Calibri" w:hAnsi="Calibri" w:cs="Calibri"/>
          <w:bCs/>
          <w:kern w:val="24"/>
          <w:sz w:val="28"/>
          <w:szCs w:val="28"/>
        </w:rPr>
        <w:t xml:space="preserve">prescription drug in accordance with her doctor’s orders, but the employer refused to consider her medical evidence. </w:t>
      </w:r>
    </w:p>
    <w:p w:rsidR="00B12C24" w:rsidRPr="00BD2707" w:rsidRDefault="00B12C24" w:rsidP="00B12C24">
      <w:pPr>
        <w:autoSpaceDE w:val="0"/>
        <w:autoSpaceDN w:val="0"/>
        <w:adjustRightInd w:val="0"/>
        <w:spacing w:after="0" w:line="240" w:lineRule="auto"/>
        <w:rPr>
          <w:rFonts w:ascii="Calibri" w:hAnsi="Calibri" w:cs="Calibri"/>
          <w:kern w:val="24"/>
          <w:sz w:val="28"/>
          <w:szCs w:val="28"/>
        </w:rPr>
      </w:pPr>
    </w:p>
    <w:p w:rsidR="00B12C24" w:rsidRPr="00BD2707" w:rsidRDefault="00B12C24" w:rsidP="00B12C24">
      <w:pPr>
        <w:autoSpaceDE w:val="0"/>
        <w:autoSpaceDN w:val="0"/>
        <w:adjustRightInd w:val="0"/>
        <w:spacing w:after="0" w:line="240" w:lineRule="auto"/>
        <w:rPr>
          <w:rFonts w:ascii="Calibri" w:hAnsi="Calibri" w:cs="Calibri"/>
          <w:kern w:val="24"/>
          <w:sz w:val="28"/>
          <w:szCs w:val="28"/>
        </w:rPr>
      </w:pPr>
      <w:r w:rsidRPr="00BD2707">
        <w:rPr>
          <w:rFonts w:ascii="Calibri" w:hAnsi="Calibri" w:cs="Calibri"/>
          <w:kern w:val="24"/>
          <w:sz w:val="28"/>
          <w:szCs w:val="28"/>
        </w:rPr>
        <w:t xml:space="preserve">My point in talking about this case </w:t>
      </w:r>
      <w:r w:rsidR="00AC0460">
        <w:rPr>
          <w:rFonts w:ascii="Calibri" w:hAnsi="Calibri" w:cs="Calibri"/>
          <w:kern w:val="24"/>
          <w:sz w:val="28"/>
          <w:szCs w:val="28"/>
        </w:rPr>
        <w:t xml:space="preserve">in this blog </w:t>
      </w:r>
      <w:hyperlink r:id="rId51" w:history="1">
        <w:r w:rsidR="00AC0460" w:rsidRPr="00235C70">
          <w:rPr>
            <w:rStyle w:val="Hyperlink"/>
            <w:rFonts w:ascii="Calibri" w:hAnsi="Calibri" w:cs="Calibri"/>
            <w:kern w:val="24"/>
            <w:sz w:val="28"/>
            <w:szCs w:val="28"/>
          </w:rPr>
          <w:t>https://www.preemploymentscreen.com/eeoc-says-drug-tests-violated-ada/</w:t>
        </w:r>
      </w:hyperlink>
      <w:r w:rsidR="00AC0460">
        <w:rPr>
          <w:rFonts w:ascii="Calibri" w:hAnsi="Calibri" w:cs="Calibri"/>
          <w:kern w:val="24"/>
          <w:sz w:val="28"/>
          <w:szCs w:val="28"/>
        </w:rPr>
        <w:t xml:space="preserve"> </w:t>
      </w:r>
      <w:r w:rsidR="00AC0460" w:rsidRPr="00AC0460">
        <w:rPr>
          <w:rFonts w:ascii="Calibri" w:hAnsi="Calibri" w:cs="Calibri"/>
          <w:kern w:val="24"/>
          <w:sz w:val="28"/>
          <w:szCs w:val="28"/>
        </w:rPr>
        <w:t xml:space="preserve">  </w:t>
      </w:r>
      <w:r w:rsidRPr="00BD2707">
        <w:rPr>
          <w:rFonts w:ascii="Calibri" w:hAnsi="Calibri" w:cs="Calibri"/>
          <w:kern w:val="24"/>
          <w:sz w:val="28"/>
          <w:szCs w:val="28"/>
        </w:rPr>
        <w:t xml:space="preserve">is that there was </w:t>
      </w:r>
      <w:r w:rsidRPr="00BD2707">
        <w:rPr>
          <w:rFonts w:ascii="Calibri" w:hAnsi="Calibri" w:cs="Calibri"/>
          <w:bCs/>
          <w:kern w:val="24"/>
          <w:sz w:val="28"/>
          <w:szCs w:val="28"/>
        </w:rPr>
        <w:t>no indication there was an MRO involved in the employer’s drug testing program</w:t>
      </w:r>
      <w:r w:rsidRPr="00BD2707">
        <w:rPr>
          <w:rFonts w:ascii="Calibri" w:hAnsi="Calibri" w:cs="Calibri"/>
          <w:kern w:val="24"/>
          <w:sz w:val="28"/>
          <w:szCs w:val="28"/>
        </w:rPr>
        <w:t>. IF the employer had an MRO and if the drug test was a NON</w:t>
      </w:r>
      <w:r w:rsidR="00896F78">
        <w:rPr>
          <w:rFonts w:ascii="Calibri" w:hAnsi="Calibri" w:cs="Calibri"/>
          <w:kern w:val="24"/>
          <w:sz w:val="28"/>
          <w:szCs w:val="28"/>
        </w:rPr>
        <w:t>-</w:t>
      </w:r>
      <w:r w:rsidRPr="00BD2707">
        <w:rPr>
          <w:rFonts w:ascii="Calibri" w:hAnsi="Calibri" w:cs="Calibri"/>
          <w:kern w:val="24"/>
          <w:sz w:val="28"/>
          <w:szCs w:val="28"/>
        </w:rPr>
        <w:t xml:space="preserve">NEGATIVE and IF there was a legal prescription from a licensed physician, </w:t>
      </w:r>
      <w:r w:rsidRPr="00BD2707">
        <w:rPr>
          <w:rFonts w:ascii="Calibri" w:hAnsi="Calibri" w:cs="Calibri"/>
          <w:bCs/>
          <w:kern w:val="24"/>
          <w:sz w:val="28"/>
          <w:szCs w:val="28"/>
        </w:rPr>
        <w:t>the MRO would have reported a negative</w:t>
      </w:r>
      <w:r w:rsidRPr="00BD2707">
        <w:rPr>
          <w:rFonts w:ascii="Calibri" w:hAnsi="Calibri" w:cs="Calibri"/>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kern w:val="24"/>
          <w:sz w:val="28"/>
          <w:szCs w:val="28"/>
        </w:rPr>
      </w:pPr>
    </w:p>
    <w:p w:rsidR="00B12C24" w:rsidRPr="00AC0460" w:rsidRDefault="00B12C24" w:rsidP="00AC0460">
      <w:pPr>
        <w:autoSpaceDE w:val="0"/>
        <w:autoSpaceDN w:val="0"/>
        <w:adjustRightInd w:val="0"/>
        <w:spacing w:after="0" w:line="240" w:lineRule="auto"/>
        <w:rPr>
          <w:rFonts w:ascii="Calibri" w:hAnsi="Calibri" w:cs="Calibri"/>
          <w:kern w:val="24"/>
          <w:sz w:val="28"/>
          <w:szCs w:val="28"/>
        </w:rPr>
      </w:pPr>
      <w:r w:rsidRPr="00AC0460">
        <w:rPr>
          <w:rFonts w:ascii="Calibri" w:hAnsi="Calibri" w:cs="Calibri"/>
          <w:kern w:val="24"/>
          <w:sz w:val="28"/>
          <w:szCs w:val="28"/>
        </w:rPr>
        <w:t xml:space="preserve">It is </w:t>
      </w:r>
      <w:r w:rsidRPr="00AC0460">
        <w:rPr>
          <w:rFonts w:ascii="Calibri" w:hAnsi="Calibri" w:cs="Calibri"/>
          <w:bCs/>
          <w:kern w:val="24"/>
          <w:sz w:val="28"/>
          <w:szCs w:val="28"/>
        </w:rPr>
        <w:t>crucia</w:t>
      </w:r>
      <w:r w:rsidRPr="00AC0460">
        <w:rPr>
          <w:rFonts w:ascii="Calibri" w:hAnsi="Calibri" w:cs="Calibri"/>
          <w:kern w:val="24"/>
          <w:sz w:val="28"/>
          <w:szCs w:val="28"/>
        </w:rPr>
        <w:t xml:space="preserve">l that you have a Medical Review </w:t>
      </w:r>
      <w:r w:rsidRPr="00AC0460">
        <w:rPr>
          <w:rFonts w:ascii="Calibri" w:hAnsi="Calibri" w:cs="Calibri"/>
          <w:bCs/>
          <w:kern w:val="24"/>
          <w:sz w:val="28"/>
          <w:szCs w:val="28"/>
        </w:rPr>
        <w:t xml:space="preserve">Officer play a major role in determining whether a “non-negative” drug test from the lab is in fact a positive drug test. </w:t>
      </w:r>
      <w:r w:rsidRPr="00AC0460">
        <w:rPr>
          <w:rFonts w:ascii="Calibri" w:hAnsi="Calibri" w:cs="Calibri"/>
          <w:kern w:val="24"/>
          <w:sz w:val="28"/>
          <w:szCs w:val="28"/>
        </w:rPr>
        <w:t xml:space="preserve">Having an MRO is a </w:t>
      </w:r>
      <w:r w:rsidRPr="00AC0460">
        <w:rPr>
          <w:rFonts w:ascii="Calibri" w:hAnsi="Calibri" w:cs="Calibri"/>
          <w:bCs/>
          <w:kern w:val="24"/>
          <w:sz w:val="28"/>
          <w:szCs w:val="28"/>
        </w:rPr>
        <w:t>business best practice</w:t>
      </w:r>
      <w:r w:rsidRPr="00AC0460">
        <w:rPr>
          <w:rFonts w:ascii="Calibri" w:hAnsi="Calibri" w:cs="Calibri"/>
          <w:kern w:val="24"/>
          <w:sz w:val="28"/>
          <w:szCs w:val="28"/>
        </w:rPr>
        <w:t xml:space="preserve">. An MRO is </w:t>
      </w:r>
      <w:r w:rsidRPr="00AC0460">
        <w:rPr>
          <w:rFonts w:ascii="Calibri" w:hAnsi="Calibri" w:cs="Calibri"/>
          <w:bCs/>
          <w:kern w:val="24"/>
          <w:sz w:val="28"/>
          <w:szCs w:val="28"/>
        </w:rPr>
        <w:t xml:space="preserve">your best line of defense </w:t>
      </w:r>
      <w:r w:rsidRPr="00AC0460">
        <w:rPr>
          <w:rFonts w:ascii="Calibri" w:hAnsi="Calibri" w:cs="Calibri"/>
          <w:kern w:val="24"/>
          <w:sz w:val="28"/>
          <w:szCs w:val="28"/>
        </w:rPr>
        <w:t xml:space="preserve">in an action.  </w:t>
      </w:r>
      <w:r w:rsidR="00AC0460">
        <w:rPr>
          <w:rFonts w:ascii="Calibri" w:hAnsi="Calibri" w:cs="Calibri"/>
          <w:kern w:val="24"/>
          <w:sz w:val="28"/>
          <w:szCs w:val="28"/>
        </w:rPr>
        <w:t xml:space="preserve">An MRO is described in this blog </w:t>
      </w:r>
      <w:hyperlink r:id="rId52" w:history="1">
        <w:r w:rsidR="00AC0460" w:rsidRPr="00235C70">
          <w:rPr>
            <w:rStyle w:val="Hyperlink"/>
            <w:rFonts w:ascii="Calibri" w:hAnsi="Calibri" w:cs="Calibri"/>
            <w:bCs/>
            <w:kern w:val="24"/>
            <w:sz w:val="28"/>
            <w:szCs w:val="28"/>
          </w:rPr>
          <w:t>https://www.preemploymentscreen.com/what-is-a-medical-review-officer/</w:t>
        </w:r>
      </w:hyperlink>
    </w:p>
    <w:p w:rsidR="00B12C24" w:rsidRPr="00AC0460" w:rsidRDefault="00B12C24" w:rsidP="00B12C24">
      <w:pPr>
        <w:autoSpaceDE w:val="0"/>
        <w:autoSpaceDN w:val="0"/>
        <w:adjustRightInd w:val="0"/>
        <w:spacing w:after="0" w:line="240" w:lineRule="auto"/>
        <w:rPr>
          <w:rFonts w:ascii="Calibri" w:hAnsi="Calibri" w:cs="Calibri"/>
          <w:kern w:val="24"/>
          <w:sz w:val="28"/>
          <w:szCs w:val="28"/>
        </w:rPr>
      </w:pPr>
    </w:p>
    <w:p w:rsidR="00B12C24" w:rsidRPr="00AC0460" w:rsidRDefault="00B12C24" w:rsidP="00B12C24">
      <w:pPr>
        <w:autoSpaceDE w:val="0"/>
        <w:autoSpaceDN w:val="0"/>
        <w:adjustRightInd w:val="0"/>
        <w:spacing w:after="0" w:line="240" w:lineRule="auto"/>
        <w:rPr>
          <w:rFonts w:ascii="Calibri" w:hAnsi="Calibri" w:cs="Calibri"/>
          <w:kern w:val="24"/>
          <w:sz w:val="28"/>
          <w:szCs w:val="28"/>
        </w:rPr>
      </w:pPr>
      <w:r w:rsidRPr="00AC0460">
        <w:rPr>
          <w:rFonts w:ascii="Calibri" w:hAnsi="Calibri" w:cs="Calibri"/>
          <w:kern w:val="24"/>
          <w:sz w:val="28"/>
          <w:szCs w:val="28"/>
        </w:rPr>
        <w:t xml:space="preserve">A specimen is </w:t>
      </w:r>
      <w:r w:rsidRPr="00AC0460">
        <w:rPr>
          <w:rFonts w:ascii="Calibri" w:hAnsi="Calibri" w:cs="Calibri"/>
          <w:bCs/>
          <w:kern w:val="24"/>
          <w:sz w:val="28"/>
          <w:szCs w:val="28"/>
        </w:rPr>
        <w:t>tested at the lab</w:t>
      </w:r>
      <w:r w:rsidRPr="00AC0460">
        <w:rPr>
          <w:rFonts w:ascii="Calibri" w:hAnsi="Calibri" w:cs="Calibri"/>
          <w:kern w:val="24"/>
          <w:sz w:val="28"/>
          <w:szCs w:val="28"/>
        </w:rPr>
        <w:t xml:space="preserve">. It can come back </w:t>
      </w:r>
      <w:r w:rsidRPr="00AC0460">
        <w:rPr>
          <w:rFonts w:ascii="Calibri" w:hAnsi="Calibri" w:cs="Calibri"/>
          <w:bCs/>
          <w:kern w:val="24"/>
          <w:sz w:val="28"/>
          <w:szCs w:val="28"/>
        </w:rPr>
        <w:t>negative, and that is fine, or non-negative</w:t>
      </w:r>
      <w:r w:rsidRPr="00AC0460">
        <w:rPr>
          <w:rFonts w:ascii="Calibri" w:hAnsi="Calibri" w:cs="Calibri"/>
          <w:kern w:val="24"/>
          <w:sz w:val="28"/>
          <w:szCs w:val="28"/>
        </w:rPr>
        <w:t xml:space="preserve">. That means that the specimen contains the presence of a drug in excess of acceptable cut-off levels. </w:t>
      </w:r>
    </w:p>
    <w:p w:rsidR="00B12C24" w:rsidRPr="00AC0460" w:rsidRDefault="00B12C24" w:rsidP="00B12C24">
      <w:pPr>
        <w:autoSpaceDE w:val="0"/>
        <w:autoSpaceDN w:val="0"/>
        <w:adjustRightInd w:val="0"/>
        <w:spacing w:after="0" w:line="240" w:lineRule="auto"/>
        <w:rPr>
          <w:rFonts w:ascii="Calibri" w:hAnsi="Calibri" w:cs="Calibri"/>
          <w:kern w:val="24"/>
          <w:sz w:val="28"/>
          <w:szCs w:val="28"/>
        </w:rPr>
      </w:pPr>
    </w:p>
    <w:p w:rsidR="00B12C24" w:rsidRPr="00AC0460" w:rsidRDefault="00B12C24" w:rsidP="00B12C24">
      <w:pPr>
        <w:autoSpaceDE w:val="0"/>
        <w:autoSpaceDN w:val="0"/>
        <w:adjustRightInd w:val="0"/>
        <w:spacing w:after="0" w:line="240" w:lineRule="auto"/>
        <w:rPr>
          <w:rFonts w:ascii="Calibri" w:hAnsi="Calibri" w:cs="Calibri"/>
          <w:kern w:val="24"/>
          <w:sz w:val="28"/>
          <w:szCs w:val="28"/>
        </w:rPr>
      </w:pPr>
      <w:r w:rsidRPr="00AC0460">
        <w:rPr>
          <w:rFonts w:ascii="Calibri" w:hAnsi="Calibri" w:cs="Calibri"/>
          <w:bCs/>
          <w:kern w:val="24"/>
          <w:sz w:val="28"/>
          <w:szCs w:val="28"/>
        </w:rPr>
        <w:t>Why i</w:t>
      </w:r>
      <w:r w:rsidRPr="00AC0460">
        <w:rPr>
          <w:rFonts w:ascii="Calibri" w:hAnsi="Calibri" w:cs="Calibri"/>
          <w:kern w:val="24"/>
          <w:sz w:val="28"/>
          <w:szCs w:val="28"/>
        </w:rPr>
        <w:t xml:space="preserve">s a Medical Review Officer (MRO) important? An MRO is an independent, licensed physician who is responsible for receiving and reviewing laboratory results and evaluating medical explanations for certain drug test results. </w:t>
      </w:r>
    </w:p>
    <w:p w:rsidR="00B12C24" w:rsidRPr="00AC0460" w:rsidRDefault="00B12C24" w:rsidP="00B12C24">
      <w:pPr>
        <w:autoSpaceDE w:val="0"/>
        <w:autoSpaceDN w:val="0"/>
        <w:adjustRightInd w:val="0"/>
        <w:spacing w:after="0" w:line="240" w:lineRule="auto"/>
        <w:rPr>
          <w:rFonts w:ascii="Calibri" w:hAnsi="Calibri" w:cs="Calibri"/>
          <w:kern w:val="24"/>
          <w:sz w:val="28"/>
          <w:szCs w:val="28"/>
        </w:rPr>
      </w:pPr>
    </w:p>
    <w:p w:rsidR="00B12C24" w:rsidRDefault="00B12C24" w:rsidP="001F6336">
      <w:pPr>
        <w:pStyle w:val="ListParagraph"/>
        <w:numPr>
          <w:ilvl w:val="0"/>
          <w:numId w:val="13"/>
        </w:numPr>
        <w:autoSpaceDE w:val="0"/>
        <w:autoSpaceDN w:val="0"/>
        <w:adjustRightInd w:val="0"/>
        <w:spacing w:after="0" w:line="240" w:lineRule="auto"/>
        <w:rPr>
          <w:rFonts w:ascii="Calibri" w:hAnsi="Calibri" w:cs="Calibri"/>
          <w:bCs/>
          <w:kern w:val="24"/>
          <w:sz w:val="28"/>
          <w:szCs w:val="28"/>
        </w:rPr>
      </w:pPr>
      <w:bookmarkStart w:id="37" w:name="Not_Consulting_MRO"/>
      <w:bookmarkEnd w:id="37"/>
      <w:r w:rsidRPr="001F6336">
        <w:rPr>
          <w:rFonts w:ascii="Calibri" w:hAnsi="Calibri" w:cs="Calibri"/>
          <w:bCs/>
          <w:kern w:val="24"/>
          <w:sz w:val="28"/>
          <w:szCs w:val="28"/>
        </w:rPr>
        <w:t xml:space="preserve">The mistake is </w:t>
      </w:r>
      <w:bookmarkStart w:id="38" w:name="_Hlk37840494"/>
      <w:r w:rsidRPr="001F6336">
        <w:rPr>
          <w:rFonts w:ascii="Calibri" w:hAnsi="Calibri" w:cs="Calibri"/>
          <w:bCs/>
          <w:kern w:val="24"/>
          <w:sz w:val="28"/>
          <w:szCs w:val="28"/>
        </w:rPr>
        <w:t>not consulting with your MRO</w:t>
      </w:r>
      <w:bookmarkEnd w:id="38"/>
      <w:r w:rsidR="00E97CFD">
        <w:rPr>
          <w:rFonts w:ascii="Calibri" w:hAnsi="Calibri" w:cs="Calibri"/>
          <w:bCs/>
          <w:kern w:val="24"/>
          <w:sz w:val="28"/>
          <w:szCs w:val="28"/>
        </w:rPr>
        <w:t>.</w:t>
      </w:r>
    </w:p>
    <w:p w:rsidR="001F6336" w:rsidRDefault="001F6336" w:rsidP="001F6336">
      <w:pPr>
        <w:pStyle w:val="ListParagraph"/>
        <w:autoSpaceDE w:val="0"/>
        <w:autoSpaceDN w:val="0"/>
        <w:adjustRightInd w:val="0"/>
        <w:spacing w:after="0" w:line="240" w:lineRule="auto"/>
        <w:rPr>
          <w:rFonts w:ascii="Calibri" w:hAnsi="Calibri" w:cs="Calibri"/>
          <w:bCs/>
          <w:kern w:val="24"/>
          <w:sz w:val="28"/>
          <w:szCs w:val="28"/>
        </w:rPr>
      </w:pPr>
    </w:p>
    <w:p w:rsidR="001F6336" w:rsidRDefault="00E049E4" w:rsidP="001F6336">
      <w:pPr>
        <w:pStyle w:val="ListParagraph"/>
        <w:autoSpaceDE w:val="0"/>
        <w:autoSpaceDN w:val="0"/>
        <w:adjustRightInd w:val="0"/>
        <w:spacing w:after="0" w:line="240" w:lineRule="auto"/>
        <w:jc w:val="center"/>
        <w:rPr>
          <w:rFonts w:ascii="Calibri" w:hAnsi="Calibri" w:cs="Calibri"/>
          <w:bCs/>
          <w:kern w:val="24"/>
          <w:sz w:val="28"/>
          <w:szCs w:val="28"/>
        </w:rPr>
      </w:pPr>
      <w:hyperlink r:id="rId53" w:history="1">
        <w:r w:rsidR="001F6336" w:rsidRPr="00235C70">
          <w:rPr>
            <w:rStyle w:val="Hyperlink"/>
            <w:rFonts w:ascii="Calibri" w:hAnsi="Calibri" w:cs="Calibri"/>
            <w:bCs/>
            <w:kern w:val="24"/>
            <w:sz w:val="28"/>
            <w:szCs w:val="28"/>
          </w:rPr>
          <w:t>https://www.preemploymentscreen.com/not-consulting-medical-review-officer-contributes-trouble-employer/</w:t>
        </w:r>
      </w:hyperlink>
    </w:p>
    <w:p w:rsidR="001F6336" w:rsidRPr="001F6336" w:rsidRDefault="001F6336" w:rsidP="001F6336">
      <w:pPr>
        <w:autoSpaceDE w:val="0"/>
        <w:autoSpaceDN w:val="0"/>
        <w:adjustRightInd w:val="0"/>
        <w:spacing w:after="0" w:line="240" w:lineRule="auto"/>
        <w:rPr>
          <w:rFonts w:ascii="Calibri" w:hAnsi="Calibri" w:cs="Calibri"/>
          <w:bCs/>
          <w:kern w:val="24"/>
          <w:sz w:val="28"/>
          <w:szCs w:val="28"/>
        </w:rPr>
      </w:pPr>
    </w:p>
    <w:p w:rsidR="00B12C24" w:rsidRPr="001F6336" w:rsidRDefault="00B12C24" w:rsidP="001F6336">
      <w:pPr>
        <w:pStyle w:val="ListParagraph"/>
        <w:numPr>
          <w:ilvl w:val="0"/>
          <w:numId w:val="15"/>
        </w:numPr>
        <w:autoSpaceDE w:val="0"/>
        <w:autoSpaceDN w:val="0"/>
        <w:adjustRightInd w:val="0"/>
        <w:spacing w:after="0" w:line="240" w:lineRule="auto"/>
        <w:rPr>
          <w:rFonts w:ascii="Calibri" w:hAnsi="Calibri" w:cs="Calibri"/>
          <w:kern w:val="24"/>
          <w:sz w:val="28"/>
          <w:szCs w:val="28"/>
        </w:rPr>
      </w:pPr>
      <w:r w:rsidRPr="001F6336">
        <w:rPr>
          <w:rFonts w:ascii="Calibri" w:hAnsi="Calibri" w:cs="Calibri"/>
          <w:kern w:val="24"/>
          <w:sz w:val="28"/>
          <w:szCs w:val="28"/>
        </w:rPr>
        <w:t xml:space="preserve">This </w:t>
      </w:r>
      <w:r w:rsidRPr="001F6336">
        <w:rPr>
          <w:rFonts w:ascii="Calibri" w:hAnsi="Calibri" w:cs="Calibri"/>
          <w:bCs/>
          <w:kern w:val="24"/>
          <w:sz w:val="28"/>
          <w:szCs w:val="28"/>
        </w:rPr>
        <w:t xml:space="preserve">$1.8 Million Mistake </w:t>
      </w:r>
      <w:r w:rsidRPr="001F6336">
        <w:rPr>
          <w:rFonts w:ascii="Calibri" w:hAnsi="Calibri" w:cs="Calibri"/>
          <w:kern w:val="24"/>
          <w:sz w:val="28"/>
          <w:szCs w:val="28"/>
        </w:rPr>
        <w:t xml:space="preserve">is where the MRO issued his final evaluation of the employee’s drug test. The </w:t>
      </w:r>
      <w:r w:rsidRPr="001F6336">
        <w:rPr>
          <w:rFonts w:ascii="Calibri" w:hAnsi="Calibri" w:cs="Calibri"/>
          <w:bCs/>
          <w:kern w:val="24"/>
          <w:sz w:val="28"/>
          <w:szCs w:val="28"/>
        </w:rPr>
        <w:t xml:space="preserve">test showed the presence of hydromorphone </w:t>
      </w:r>
      <w:r w:rsidRPr="001F6336">
        <w:rPr>
          <w:rFonts w:ascii="Calibri" w:hAnsi="Calibri" w:cs="Calibri"/>
          <w:kern w:val="24"/>
          <w:sz w:val="28"/>
          <w:szCs w:val="28"/>
        </w:rPr>
        <w:t xml:space="preserve">in her system. The </w:t>
      </w:r>
      <w:r w:rsidRPr="001F6336">
        <w:rPr>
          <w:rFonts w:ascii="Calibri" w:hAnsi="Calibri" w:cs="Calibri"/>
          <w:bCs/>
          <w:kern w:val="24"/>
          <w:sz w:val="28"/>
          <w:szCs w:val="28"/>
        </w:rPr>
        <w:t xml:space="preserve">MRO further noted a “safety sensitive warning </w:t>
      </w:r>
      <w:r w:rsidRPr="001F6336">
        <w:rPr>
          <w:rFonts w:ascii="Calibri" w:hAnsi="Calibri" w:cs="Calibri"/>
          <w:kern w:val="24"/>
          <w:sz w:val="28"/>
          <w:szCs w:val="28"/>
        </w:rPr>
        <w:t xml:space="preserve">for potentially sedating medication.”  </w:t>
      </w:r>
    </w:p>
    <w:p w:rsidR="00B12C24" w:rsidRPr="001F6336" w:rsidRDefault="00B12C24" w:rsidP="00B12C24">
      <w:pPr>
        <w:autoSpaceDE w:val="0"/>
        <w:autoSpaceDN w:val="0"/>
        <w:adjustRightInd w:val="0"/>
        <w:spacing w:after="0" w:line="240" w:lineRule="auto"/>
        <w:rPr>
          <w:rFonts w:ascii="Calibri" w:hAnsi="Calibri" w:cs="Calibri"/>
          <w:kern w:val="24"/>
          <w:sz w:val="28"/>
          <w:szCs w:val="28"/>
        </w:rPr>
      </w:pPr>
    </w:p>
    <w:p w:rsidR="00B12C24" w:rsidRPr="001F6336" w:rsidRDefault="00B12C24" w:rsidP="00B12C24">
      <w:pPr>
        <w:autoSpaceDE w:val="0"/>
        <w:autoSpaceDN w:val="0"/>
        <w:adjustRightInd w:val="0"/>
        <w:spacing w:after="0" w:line="240" w:lineRule="auto"/>
        <w:rPr>
          <w:rFonts w:ascii="Calibri" w:hAnsi="Calibri" w:cs="Calibri"/>
          <w:kern w:val="24"/>
          <w:sz w:val="28"/>
          <w:szCs w:val="28"/>
        </w:rPr>
      </w:pPr>
      <w:r w:rsidRPr="001F6336">
        <w:rPr>
          <w:rFonts w:ascii="Calibri" w:hAnsi="Calibri" w:cs="Calibri"/>
          <w:bCs/>
          <w:kern w:val="24"/>
          <w:sz w:val="28"/>
          <w:szCs w:val="28"/>
        </w:rPr>
        <w:lastRenderedPageBreak/>
        <w:t xml:space="preserve">No one at the employer contacted the MRO </w:t>
      </w:r>
      <w:r w:rsidRPr="001F6336">
        <w:rPr>
          <w:rFonts w:ascii="Calibri" w:hAnsi="Calibri" w:cs="Calibri"/>
          <w:kern w:val="24"/>
          <w:sz w:val="28"/>
          <w:szCs w:val="28"/>
        </w:rPr>
        <w:t xml:space="preserve">as to how the results should be interpreted. The </w:t>
      </w:r>
      <w:r w:rsidRPr="001F6336">
        <w:rPr>
          <w:rFonts w:ascii="Calibri" w:hAnsi="Calibri" w:cs="Calibri"/>
          <w:bCs/>
          <w:kern w:val="24"/>
          <w:sz w:val="28"/>
          <w:szCs w:val="28"/>
        </w:rPr>
        <w:t>court f</w:t>
      </w:r>
      <w:r w:rsidRPr="001F6336">
        <w:rPr>
          <w:rFonts w:ascii="Calibri" w:hAnsi="Calibri" w:cs="Calibri"/>
          <w:kern w:val="24"/>
          <w:sz w:val="28"/>
          <w:szCs w:val="28"/>
        </w:rPr>
        <w:t xml:space="preserve">ound it important enough to </w:t>
      </w:r>
      <w:r w:rsidRPr="001F6336">
        <w:rPr>
          <w:rFonts w:ascii="Calibri" w:hAnsi="Calibri" w:cs="Calibri"/>
          <w:bCs/>
          <w:kern w:val="24"/>
          <w:sz w:val="28"/>
          <w:szCs w:val="28"/>
        </w:rPr>
        <w:t xml:space="preserve">highlight this failure </w:t>
      </w:r>
      <w:r w:rsidRPr="001F6336">
        <w:rPr>
          <w:rFonts w:ascii="Calibri" w:hAnsi="Calibri" w:cs="Calibri"/>
          <w:kern w:val="24"/>
          <w:sz w:val="28"/>
          <w:szCs w:val="28"/>
        </w:rPr>
        <w:t xml:space="preserve">to consult with the MRO </w:t>
      </w:r>
      <w:r w:rsidRPr="001F6336">
        <w:rPr>
          <w:rFonts w:ascii="Calibri" w:hAnsi="Calibri" w:cs="Calibri"/>
          <w:bCs/>
          <w:kern w:val="24"/>
          <w:sz w:val="28"/>
          <w:szCs w:val="28"/>
        </w:rPr>
        <w:t xml:space="preserve">in two separate statements </w:t>
      </w:r>
      <w:r w:rsidRPr="001F6336">
        <w:rPr>
          <w:rFonts w:ascii="Calibri" w:hAnsi="Calibri" w:cs="Calibri"/>
          <w:kern w:val="24"/>
          <w:sz w:val="28"/>
          <w:szCs w:val="28"/>
        </w:rPr>
        <w:t xml:space="preserve">in the case. </w:t>
      </w:r>
    </w:p>
    <w:p w:rsidR="00B12C24" w:rsidRPr="001F6336" w:rsidRDefault="00B12C24" w:rsidP="00B12C24">
      <w:pPr>
        <w:autoSpaceDE w:val="0"/>
        <w:autoSpaceDN w:val="0"/>
        <w:adjustRightInd w:val="0"/>
        <w:spacing w:after="0" w:line="240" w:lineRule="auto"/>
        <w:rPr>
          <w:rFonts w:ascii="Calibri" w:hAnsi="Calibri" w:cs="Calibri"/>
          <w:kern w:val="24"/>
          <w:sz w:val="28"/>
          <w:szCs w:val="28"/>
        </w:rPr>
      </w:pPr>
    </w:p>
    <w:p w:rsidR="00EE175F" w:rsidRPr="00EE175F" w:rsidRDefault="00B12C24" w:rsidP="001F6336">
      <w:pPr>
        <w:pStyle w:val="ListParagraph"/>
        <w:numPr>
          <w:ilvl w:val="0"/>
          <w:numId w:val="15"/>
        </w:numPr>
        <w:autoSpaceDE w:val="0"/>
        <w:autoSpaceDN w:val="0"/>
        <w:adjustRightInd w:val="0"/>
        <w:spacing w:after="0" w:line="240" w:lineRule="auto"/>
        <w:rPr>
          <w:rFonts w:ascii="Calibri" w:hAnsi="Calibri" w:cs="Calibri"/>
          <w:kern w:val="24"/>
          <w:sz w:val="28"/>
          <w:szCs w:val="28"/>
        </w:rPr>
      </w:pPr>
      <w:r w:rsidRPr="001F6336">
        <w:rPr>
          <w:rFonts w:ascii="Calibri" w:hAnsi="Calibri" w:cs="Calibri"/>
          <w:kern w:val="24"/>
          <w:sz w:val="28"/>
          <w:szCs w:val="28"/>
        </w:rPr>
        <w:t xml:space="preserve">Finally, </w:t>
      </w:r>
      <w:r w:rsidRPr="001F6336">
        <w:rPr>
          <w:rFonts w:ascii="Calibri" w:hAnsi="Calibri" w:cs="Calibri"/>
          <w:bCs/>
          <w:kern w:val="24"/>
          <w:sz w:val="28"/>
          <w:szCs w:val="28"/>
        </w:rPr>
        <w:t xml:space="preserve">there are many states that require the use of an </w:t>
      </w:r>
      <w:r w:rsidR="00EE175F">
        <w:rPr>
          <w:rFonts w:ascii="Calibri" w:hAnsi="Calibri" w:cs="Calibri"/>
          <w:bCs/>
          <w:kern w:val="24"/>
          <w:sz w:val="28"/>
          <w:szCs w:val="28"/>
        </w:rPr>
        <w:t>MRO Maryland being one of them.</w:t>
      </w:r>
    </w:p>
    <w:p w:rsidR="00EE175F" w:rsidRPr="00EE175F" w:rsidRDefault="00EE175F" w:rsidP="00EE175F">
      <w:pPr>
        <w:pStyle w:val="ListParagraph"/>
        <w:autoSpaceDE w:val="0"/>
        <w:autoSpaceDN w:val="0"/>
        <w:adjustRightInd w:val="0"/>
        <w:spacing w:after="0" w:line="240" w:lineRule="auto"/>
        <w:rPr>
          <w:rFonts w:ascii="Calibri" w:hAnsi="Calibri" w:cs="Calibri"/>
          <w:kern w:val="24"/>
          <w:sz w:val="28"/>
          <w:szCs w:val="28"/>
        </w:rPr>
      </w:pPr>
    </w:p>
    <w:p w:rsidR="00B12C24" w:rsidRPr="00EE175F" w:rsidRDefault="00E049E4" w:rsidP="00EE175F">
      <w:pPr>
        <w:pStyle w:val="ListParagraph"/>
        <w:autoSpaceDE w:val="0"/>
        <w:autoSpaceDN w:val="0"/>
        <w:adjustRightInd w:val="0"/>
        <w:spacing w:after="0" w:line="240" w:lineRule="auto"/>
        <w:jc w:val="center"/>
        <w:rPr>
          <w:rFonts w:ascii="Calibri" w:hAnsi="Calibri" w:cs="Calibri"/>
          <w:kern w:val="24"/>
          <w:sz w:val="28"/>
          <w:szCs w:val="28"/>
        </w:rPr>
      </w:pPr>
      <w:hyperlink r:id="rId54" w:history="1">
        <w:r w:rsidR="001F6336" w:rsidRPr="00EE175F">
          <w:rPr>
            <w:rStyle w:val="Hyperlink"/>
            <w:rFonts w:ascii="Calibri" w:hAnsi="Calibri" w:cs="Calibri"/>
            <w:kern w:val="24"/>
            <w:sz w:val="28"/>
            <w:szCs w:val="28"/>
          </w:rPr>
          <w:t>https://www.preemploymentscreen.com/two-good-reasons-to-have-a-medical-review-officer/</w:t>
        </w:r>
      </w:hyperlink>
    </w:p>
    <w:p w:rsidR="00B12C24" w:rsidRDefault="00B12C24" w:rsidP="00B12C24">
      <w:pPr>
        <w:autoSpaceDE w:val="0"/>
        <w:autoSpaceDN w:val="0"/>
        <w:adjustRightInd w:val="0"/>
        <w:spacing w:after="0" w:line="240" w:lineRule="auto"/>
        <w:rPr>
          <w:rFonts w:ascii="Calibri" w:hAnsi="Calibri" w:cs="Calibri"/>
          <w:kern w:val="24"/>
          <w:sz w:val="28"/>
          <w:szCs w:val="28"/>
        </w:rPr>
      </w:pPr>
    </w:p>
    <w:p w:rsidR="00E10ED3" w:rsidRPr="00E10ED3" w:rsidRDefault="00E10ED3" w:rsidP="00E10ED3">
      <w:pPr>
        <w:pStyle w:val="ListParagraph"/>
        <w:numPr>
          <w:ilvl w:val="0"/>
          <w:numId w:val="13"/>
        </w:numPr>
        <w:autoSpaceDE w:val="0"/>
        <w:autoSpaceDN w:val="0"/>
        <w:adjustRightInd w:val="0"/>
        <w:spacing w:after="0" w:line="240" w:lineRule="auto"/>
      </w:pPr>
      <w:bookmarkStart w:id="39" w:name="Marijuana_Impairment_Does_Exist"/>
      <w:bookmarkEnd w:id="39"/>
      <w:r w:rsidRPr="00E10ED3">
        <w:rPr>
          <w:rFonts w:ascii="Calibri" w:hAnsi="Calibri" w:cs="Calibri"/>
          <w:bCs/>
          <w:kern w:val="24"/>
          <w:sz w:val="28"/>
          <w:szCs w:val="28"/>
        </w:rPr>
        <w:t xml:space="preserve">Mistake is assuming marijuana impairment doesn’t exist. </w:t>
      </w:r>
    </w:p>
    <w:p w:rsidR="00E10ED3" w:rsidRPr="00E10ED3" w:rsidRDefault="00E10ED3" w:rsidP="00E10ED3">
      <w:pPr>
        <w:pStyle w:val="ListParagraph"/>
        <w:autoSpaceDE w:val="0"/>
        <w:autoSpaceDN w:val="0"/>
        <w:adjustRightInd w:val="0"/>
        <w:spacing w:after="0" w:line="240" w:lineRule="auto"/>
      </w:pPr>
    </w:p>
    <w:p w:rsidR="00E10ED3" w:rsidRDefault="00E049E4" w:rsidP="00E10ED3">
      <w:pPr>
        <w:pStyle w:val="ListParagraph"/>
        <w:autoSpaceDE w:val="0"/>
        <w:autoSpaceDN w:val="0"/>
        <w:adjustRightInd w:val="0"/>
        <w:spacing w:after="0" w:line="240" w:lineRule="auto"/>
        <w:jc w:val="center"/>
      </w:pPr>
      <w:hyperlink r:id="rId55" w:history="1">
        <w:r w:rsidR="00E10ED3" w:rsidRPr="00DB4FD2">
          <w:rPr>
            <w:rStyle w:val="Hyperlink"/>
            <w:rFonts w:ascii="Calibri" w:hAnsi="Calibri" w:cs="Calibri"/>
            <w:bCs/>
            <w:kern w:val="24"/>
            <w:sz w:val="28"/>
            <w:szCs w:val="28"/>
          </w:rPr>
          <w:t>https://www.preemploymentscreen.com/marijuana-impairment</w:t>
        </w:r>
        <w:r w:rsidR="00E10ED3" w:rsidRPr="00DB4FD2">
          <w:rPr>
            <w:rStyle w:val="Hyperlink"/>
            <w:rFonts w:ascii="Calibri" w:hAnsi="Calibri" w:cs="Calibri"/>
            <w:b/>
            <w:bCs/>
            <w:kern w:val="24"/>
            <w:sz w:val="28"/>
            <w:szCs w:val="28"/>
          </w:rPr>
          <w:t>/</w:t>
        </w:r>
      </w:hyperlink>
    </w:p>
    <w:p w:rsidR="00E10ED3" w:rsidRDefault="00E10ED3" w:rsidP="00B12C24">
      <w:pPr>
        <w:autoSpaceDE w:val="0"/>
        <w:autoSpaceDN w:val="0"/>
        <w:adjustRightInd w:val="0"/>
        <w:spacing w:after="0" w:line="240" w:lineRule="auto"/>
        <w:rPr>
          <w:rFonts w:ascii="Calibri" w:hAnsi="Calibri" w:cs="Calibri"/>
          <w:b/>
          <w:bCs/>
          <w:kern w:val="24"/>
          <w:sz w:val="28"/>
          <w:szCs w:val="28"/>
        </w:rPr>
      </w:pPr>
    </w:p>
    <w:p w:rsidR="00B12C24" w:rsidRPr="001F6336" w:rsidRDefault="00B12C24" w:rsidP="00B12C24">
      <w:pPr>
        <w:autoSpaceDE w:val="0"/>
        <w:autoSpaceDN w:val="0"/>
        <w:adjustRightInd w:val="0"/>
        <w:spacing w:after="0" w:line="240" w:lineRule="auto"/>
        <w:rPr>
          <w:rFonts w:ascii="Calibri" w:hAnsi="Calibri" w:cs="Calibri"/>
          <w:kern w:val="24"/>
          <w:sz w:val="28"/>
          <w:szCs w:val="28"/>
        </w:rPr>
      </w:pPr>
      <w:r w:rsidRPr="001F6336">
        <w:rPr>
          <w:rFonts w:ascii="Calibri" w:hAnsi="Calibri" w:cs="Calibri"/>
          <w:kern w:val="24"/>
          <w:sz w:val="28"/>
          <w:szCs w:val="28"/>
        </w:rPr>
        <w:t xml:space="preserve">The survey highlighted in this blog post reviewed the </w:t>
      </w:r>
      <w:r w:rsidRPr="001F6336">
        <w:rPr>
          <w:rFonts w:ascii="Calibri" w:hAnsi="Calibri" w:cs="Calibri"/>
          <w:bCs/>
          <w:kern w:val="24"/>
          <w:sz w:val="28"/>
          <w:szCs w:val="28"/>
        </w:rPr>
        <w:t xml:space="preserve">empirical research </w:t>
      </w:r>
      <w:r w:rsidRPr="001F6336">
        <w:rPr>
          <w:rFonts w:ascii="Calibri" w:hAnsi="Calibri" w:cs="Calibri"/>
          <w:kern w:val="24"/>
          <w:sz w:val="28"/>
          <w:szCs w:val="28"/>
        </w:rPr>
        <w:t>published in the past decade (</w:t>
      </w:r>
      <w:r w:rsidRPr="001F6336">
        <w:rPr>
          <w:rFonts w:ascii="Calibri" w:hAnsi="Calibri" w:cs="Calibri"/>
          <w:bCs/>
          <w:kern w:val="24"/>
          <w:sz w:val="28"/>
          <w:szCs w:val="28"/>
        </w:rPr>
        <w:t>from January 2004 to February 2015</w:t>
      </w:r>
      <w:r w:rsidRPr="001F6336">
        <w:rPr>
          <w:rFonts w:ascii="Calibri" w:hAnsi="Calibri" w:cs="Calibri"/>
          <w:kern w:val="24"/>
          <w:sz w:val="28"/>
          <w:szCs w:val="28"/>
        </w:rPr>
        <w:t xml:space="preserve">) on </w:t>
      </w:r>
      <w:r w:rsidRPr="001F6336">
        <w:rPr>
          <w:rFonts w:ascii="Calibri" w:hAnsi="Calibri" w:cs="Calibri"/>
          <w:bCs/>
          <w:kern w:val="24"/>
          <w:sz w:val="28"/>
          <w:szCs w:val="28"/>
        </w:rPr>
        <w:t xml:space="preserve">acute and chronic effects </w:t>
      </w:r>
      <w:r w:rsidRPr="001F6336">
        <w:rPr>
          <w:rFonts w:ascii="Calibri" w:hAnsi="Calibri" w:cs="Calibri"/>
          <w:kern w:val="24"/>
          <w:sz w:val="28"/>
          <w:szCs w:val="28"/>
        </w:rPr>
        <w:t>of cannabis and cannabinoids</w:t>
      </w:r>
      <w:r w:rsidR="00EE175F">
        <w:rPr>
          <w:rFonts w:ascii="Calibri" w:hAnsi="Calibri" w:cs="Calibri"/>
          <w:kern w:val="24"/>
          <w:sz w:val="28"/>
          <w:szCs w:val="28"/>
        </w:rPr>
        <w:t>.</w:t>
      </w:r>
    </w:p>
    <w:p w:rsidR="00B12C24" w:rsidRPr="001F6336" w:rsidRDefault="00B12C24" w:rsidP="00B12C24">
      <w:pPr>
        <w:autoSpaceDE w:val="0"/>
        <w:autoSpaceDN w:val="0"/>
        <w:adjustRightInd w:val="0"/>
        <w:spacing w:after="0" w:line="240" w:lineRule="auto"/>
        <w:rPr>
          <w:rFonts w:ascii="Calibri" w:hAnsi="Calibri" w:cs="Calibri"/>
          <w:kern w:val="24"/>
          <w:sz w:val="28"/>
          <w:szCs w:val="28"/>
        </w:rPr>
      </w:pPr>
    </w:p>
    <w:p w:rsidR="00B12C24" w:rsidRDefault="00B12C24" w:rsidP="00B12C24">
      <w:pPr>
        <w:autoSpaceDE w:val="0"/>
        <w:autoSpaceDN w:val="0"/>
        <w:adjustRightInd w:val="0"/>
        <w:spacing w:after="0" w:line="240" w:lineRule="auto"/>
        <w:rPr>
          <w:rFonts w:ascii="Calibri" w:hAnsi="Calibri" w:cs="Calibri"/>
          <w:bCs/>
          <w:kern w:val="24"/>
          <w:sz w:val="28"/>
          <w:szCs w:val="28"/>
        </w:rPr>
      </w:pPr>
      <w:r w:rsidRPr="001F6336">
        <w:rPr>
          <w:rFonts w:ascii="Calibri" w:hAnsi="Calibri" w:cs="Calibri"/>
          <w:bCs/>
          <w:kern w:val="24"/>
          <w:sz w:val="28"/>
          <w:szCs w:val="28"/>
        </w:rPr>
        <w:t xml:space="preserve">Memory function </w:t>
      </w:r>
      <w:r w:rsidRPr="001F6336">
        <w:rPr>
          <w:rFonts w:ascii="Calibri" w:hAnsi="Calibri" w:cs="Calibri"/>
          <w:kern w:val="24"/>
          <w:sz w:val="28"/>
          <w:szCs w:val="28"/>
        </w:rPr>
        <w:t>has been the most consistently impaired cogniti</w:t>
      </w:r>
      <w:r w:rsidR="00EE175F">
        <w:rPr>
          <w:rFonts w:ascii="Calibri" w:hAnsi="Calibri" w:cs="Calibri"/>
          <w:kern w:val="24"/>
          <w:sz w:val="28"/>
          <w:szCs w:val="28"/>
        </w:rPr>
        <w:t>ve domain affected by cannabis. There are s</w:t>
      </w:r>
      <w:r w:rsidRPr="001F6336">
        <w:rPr>
          <w:rFonts w:ascii="Calibri" w:hAnsi="Calibri" w:cs="Calibri"/>
          <w:kern w:val="24"/>
          <w:sz w:val="28"/>
          <w:szCs w:val="28"/>
        </w:rPr>
        <w:t xml:space="preserve">ignificant associations between </w:t>
      </w:r>
      <w:r w:rsidRPr="001F6336">
        <w:rPr>
          <w:rFonts w:ascii="Calibri" w:hAnsi="Calibri" w:cs="Calibri"/>
          <w:bCs/>
          <w:kern w:val="24"/>
          <w:sz w:val="28"/>
          <w:szCs w:val="28"/>
        </w:rPr>
        <w:t>poorer performance in regular users</w:t>
      </w:r>
      <w:r w:rsidR="00EE175F">
        <w:rPr>
          <w:rFonts w:ascii="Calibri" w:hAnsi="Calibri" w:cs="Calibri"/>
          <w:bCs/>
          <w:kern w:val="24"/>
          <w:sz w:val="28"/>
          <w:szCs w:val="28"/>
        </w:rPr>
        <w:t xml:space="preserve">. </w:t>
      </w:r>
      <w:r w:rsidRPr="001F6336">
        <w:rPr>
          <w:rFonts w:ascii="Calibri" w:hAnsi="Calibri" w:cs="Calibri"/>
          <w:kern w:val="24"/>
          <w:sz w:val="28"/>
          <w:szCs w:val="28"/>
        </w:rPr>
        <w:t xml:space="preserve">Chronic cannabis use was shown to </w:t>
      </w:r>
      <w:r w:rsidRPr="001F6336">
        <w:rPr>
          <w:rFonts w:ascii="Calibri" w:hAnsi="Calibri" w:cs="Calibri"/>
          <w:bCs/>
          <w:kern w:val="24"/>
          <w:sz w:val="28"/>
          <w:szCs w:val="28"/>
        </w:rPr>
        <w:t>impair working memory in young adults on immediate recall, verbal reasoning, a</w:t>
      </w:r>
      <w:r w:rsidR="000B1B07">
        <w:rPr>
          <w:rFonts w:ascii="Calibri" w:hAnsi="Calibri" w:cs="Calibri"/>
          <w:bCs/>
          <w:kern w:val="24"/>
          <w:sz w:val="28"/>
          <w:szCs w:val="28"/>
        </w:rPr>
        <w:t xml:space="preserve">nd verbal working memory tasks. </w:t>
      </w:r>
    </w:p>
    <w:p w:rsidR="000B1B07" w:rsidRDefault="000B1B07" w:rsidP="00B12C24">
      <w:pPr>
        <w:autoSpaceDE w:val="0"/>
        <w:autoSpaceDN w:val="0"/>
        <w:adjustRightInd w:val="0"/>
        <w:spacing w:after="0" w:line="240" w:lineRule="auto"/>
        <w:rPr>
          <w:rFonts w:ascii="Calibri" w:hAnsi="Calibri" w:cs="Calibri"/>
          <w:bCs/>
          <w:kern w:val="24"/>
          <w:sz w:val="28"/>
          <w:szCs w:val="28"/>
        </w:rPr>
      </w:pPr>
    </w:p>
    <w:p w:rsidR="000B1B07" w:rsidRPr="00E97CFD" w:rsidRDefault="00EE175F" w:rsidP="00E97CFD">
      <w:pPr>
        <w:pStyle w:val="ListParagraph"/>
        <w:numPr>
          <w:ilvl w:val="0"/>
          <w:numId w:val="13"/>
        </w:numPr>
        <w:autoSpaceDE w:val="0"/>
        <w:autoSpaceDN w:val="0"/>
        <w:adjustRightInd w:val="0"/>
        <w:spacing w:after="0" w:line="240" w:lineRule="auto"/>
        <w:rPr>
          <w:rFonts w:ascii="Calibri" w:hAnsi="Calibri" w:cs="Calibri"/>
          <w:kern w:val="24"/>
          <w:sz w:val="28"/>
          <w:szCs w:val="28"/>
        </w:rPr>
      </w:pPr>
      <w:bookmarkStart w:id="40" w:name="Substitute_Managing_Poor_Performance"/>
      <w:bookmarkEnd w:id="40"/>
      <w:r w:rsidRPr="00E97CFD">
        <w:rPr>
          <w:rFonts w:ascii="Calibri" w:hAnsi="Calibri" w:cs="Calibri"/>
          <w:kern w:val="24"/>
          <w:sz w:val="28"/>
          <w:szCs w:val="28"/>
        </w:rPr>
        <w:t xml:space="preserve">Mistake is trying to use drug testing results as a substitute for managing poor performance. </w:t>
      </w:r>
    </w:p>
    <w:p w:rsidR="00E97CFD" w:rsidRPr="00EE175F" w:rsidRDefault="00E97CFD" w:rsidP="00E97CFD">
      <w:pPr>
        <w:pStyle w:val="ListParagraph"/>
        <w:autoSpaceDE w:val="0"/>
        <w:autoSpaceDN w:val="0"/>
        <w:adjustRightInd w:val="0"/>
        <w:spacing w:after="0" w:line="240" w:lineRule="auto"/>
        <w:ind w:left="1080"/>
        <w:rPr>
          <w:rFonts w:ascii="Calibri" w:hAnsi="Calibri" w:cs="Calibri"/>
          <w:kern w:val="24"/>
          <w:sz w:val="28"/>
          <w:szCs w:val="28"/>
        </w:rPr>
      </w:pPr>
    </w:p>
    <w:p w:rsidR="000B1B07" w:rsidRPr="00EE175F" w:rsidRDefault="00E049E4" w:rsidP="00E97CFD">
      <w:pPr>
        <w:autoSpaceDE w:val="0"/>
        <w:autoSpaceDN w:val="0"/>
        <w:adjustRightInd w:val="0"/>
        <w:spacing w:after="0" w:line="240" w:lineRule="auto"/>
        <w:ind w:left="1080"/>
        <w:jc w:val="center"/>
        <w:rPr>
          <w:rFonts w:ascii="Calibri" w:hAnsi="Calibri" w:cs="Calibri"/>
          <w:kern w:val="24"/>
          <w:sz w:val="24"/>
          <w:szCs w:val="24"/>
        </w:rPr>
      </w:pPr>
      <w:hyperlink r:id="rId56" w:history="1">
        <w:r w:rsidR="000B1B07" w:rsidRPr="00EE175F">
          <w:rPr>
            <w:rStyle w:val="Hyperlink"/>
            <w:rFonts w:ascii="Calibri" w:hAnsi="Calibri" w:cs="Calibri"/>
            <w:kern w:val="24"/>
            <w:sz w:val="28"/>
            <w:szCs w:val="28"/>
          </w:rPr>
          <w:t>https</w:t>
        </w:r>
      </w:hyperlink>
      <w:hyperlink r:id="rId57" w:history="1">
        <w:r w:rsidR="000B1B07" w:rsidRPr="00EE175F">
          <w:rPr>
            <w:rStyle w:val="Hyperlink"/>
            <w:rFonts w:ascii="Calibri" w:hAnsi="Calibri" w:cs="Calibri"/>
            <w:kern w:val="24"/>
            <w:sz w:val="28"/>
            <w:szCs w:val="28"/>
          </w:rPr>
          <w:t>://www.preemploymentscreen.com/dont-use-drug-tests-manage-anticipated-poor-performance/</w:t>
        </w:r>
      </w:hyperlink>
    </w:p>
    <w:p w:rsidR="00B12C24" w:rsidRDefault="00B12C24" w:rsidP="00B12C24">
      <w:pPr>
        <w:autoSpaceDE w:val="0"/>
        <w:autoSpaceDN w:val="0"/>
        <w:adjustRightInd w:val="0"/>
        <w:spacing w:after="0" w:line="240" w:lineRule="auto"/>
        <w:rPr>
          <w:rFonts w:ascii="Calibri" w:hAnsi="Calibri" w:cs="Calibri"/>
          <w:kern w:val="24"/>
          <w:sz w:val="24"/>
          <w:szCs w:val="24"/>
        </w:rPr>
      </w:pPr>
    </w:p>
    <w:p w:rsidR="00B12C24" w:rsidRPr="00EE175F" w:rsidRDefault="00B12C24" w:rsidP="00B12C24">
      <w:pPr>
        <w:autoSpaceDE w:val="0"/>
        <w:autoSpaceDN w:val="0"/>
        <w:adjustRightInd w:val="0"/>
        <w:spacing w:after="0" w:line="240" w:lineRule="auto"/>
        <w:rPr>
          <w:rFonts w:ascii="Calibri" w:hAnsi="Calibri" w:cs="Calibri"/>
          <w:bCs/>
          <w:kern w:val="24"/>
          <w:sz w:val="28"/>
          <w:szCs w:val="28"/>
        </w:rPr>
      </w:pPr>
      <w:r w:rsidRPr="00EE175F">
        <w:rPr>
          <w:rFonts w:ascii="Calibri" w:hAnsi="Calibri" w:cs="Calibri"/>
          <w:bCs/>
          <w:kern w:val="24"/>
          <w:sz w:val="28"/>
          <w:szCs w:val="28"/>
        </w:rPr>
        <w:t>Dura Automotive Systems tried to use a drug test result to manage anticipated</w:t>
      </w:r>
      <w:r w:rsidR="00EE175F">
        <w:rPr>
          <w:rFonts w:ascii="Calibri" w:hAnsi="Calibri" w:cs="Calibri"/>
          <w:bCs/>
          <w:kern w:val="24"/>
          <w:sz w:val="28"/>
          <w:szCs w:val="28"/>
        </w:rPr>
        <w:t xml:space="preserve"> </w:t>
      </w:r>
      <w:r w:rsidRPr="00EE175F">
        <w:rPr>
          <w:rFonts w:ascii="Calibri" w:hAnsi="Calibri" w:cs="Calibri"/>
          <w:bCs/>
          <w:kern w:val="24"/>
          <w:sz w:val="28"/>
          <w:szCs w:val="28"/>
        </w:rPr>
        <w:t xml:space="preserve">poor performance instead of using the actual employee’s performance. </w:t>
      </w:r>
    </w:p>
    <w:p w:rsidR="00B12C24" w:rsidRPr="00EE175F" w:rsidRDefault="00B12C24" w:rsidP="00B12C24">
      <w:pPr>
        <w:autoSpaceDE w:val="0"/>
        <w:autoSpaceDN w:val="0"/>
        <w:adjustRightInd w:val="0"/>
        <w:spacing w:after="0" w:line="240" w:lineRule="auto"/>
        <w:rPr>
          <w:rFonts w:ascii="Calibri" w:hAnsi="Calibri" w:cs="Calibri"/>
          <w:bCs/>
          <w:kern w:val="24"/>
          <w:sz w:val="28"/>
          <w:szCs w:val="28"/>
        </w:rPr>
      </w:pPr>
    </w:p>
    <w:p w:rsidR="00B12C24" w:rsidRDefault="00B12C24" w:rsidP="00B12C24">
      <w:pPr>
        <w:autoSpaceDE w:val="0"/>
        <w:autoSpaceDN w:val="0"/>
        <w:adjustRightInd w:val="0"/>
        <w:spacing w:after="0" w:line="240" w:lineRule="auto"/>
        <w:rPr>
          <w:rFonts w:ascii="Calibri" w:hAnsi="Calibri" w:cs="Calibri"/>
          <w:kern w:val="24"/>
          <w:sz w:val="28"/>
          <w:szCs w:val="28"/>
        </w:rPr>
      </w:pPr>
      <w:r w:rsidRPr="00EE175F">
        <w:rPr>
          <w:rFonts w:ascii="Calibri" w:hAnsi="Calibri" w:cs="Calibri"/>
          <w:bCs/>
          <w:kern w:val="24"/>
          <w:sz w:val="28"/>
          <w:szCs w:val="28"/>
        </w:rPr>
        <w:t xml:space="preserve">How many of you </w:t>
      </w:r>
      <w:r w:rsidRPr="00EE175F">
        <w:rPr>
          <w:rFonts w:ascii="Calibri" w:hAnsi="Calibri" w:cs="Calibri"/>
          <w:kern w:val="24"/>
          <w:sz w:val="28"/>
          <w:szCs w:val="28"/>
        </w:rPr>
        <w:t xml:space="preserve">have had an employee who was performing poorly on the job, showing up late, making mistakes, near miss accidents and you think </w:t>
      </w:r>
      <w:r w:rsidR="00EE175F">
        <w:rPr>
          <w:rFonts w:ascii="Calibri" w:hAnsi="Calibri" w:cs="Calibri"/>
          <w:kern w:val="24"/>
          <w:sz w:val="28"/>
          <w:szCs w:val="28"/>
        </w:rPr>
        <w:t>“w</w:t>
      </w:r>
      <w:r w:rsidRPr="00EE175F">
        <w:rPr>
          <w:rFonts w:ascii="Calibri" w:hAnsi="Calibri" w:cs="Calibri"/>
          <w:kern w:val="24"/>
          <w:sz w:val="28"/>
          <w:szCs w:val="28"/>
        </w:rPr>
        <w:t xml:space="preserve">e are going to send him for a drug test and </w:t>
      </w:r>
      <w:r w:rsidRPr="00EE175F">
        <w:rPr>
          <w:rFonts w:ascii="Calibri" w:hAnsi="Calibri" w:cs="Calibri"/>
          <w:bCs/>
          <w:kern w:val="24"/>
          <w:sz w:val="28"/>
          <w:szCs w:val="28"/>
        </w:rPr>
        <w:t>hope he tests positive.</w:t>
      </w:r>
      <w:r w:rsidR="00EE175F">
        <w:rPr>
          <w:rFonts w:ascii="Calibri" w:hAnsi="Calibri" w:cs="Calibri"/>
          <w:bCs/>
          <w:kern w:val="24"/>
          <w:sz w:val="28"/>
          <w:szCs w:val="28"/>
        </w:rPr>
        <w:t>”</w:t>
      </w:r>
      <w:r w:rsidRPr="00EE175F">
        <w:rPr>
          <w:rFonts w:ascii="Calibri" w:hAnsi="Calibri" w:cs="Calibri"/>
          <w:bCs/>
          <w:kern w:val="24"/>
          <w:sz w:val="28"/>
          <w:szCs w:val="28"/>
        </w:rPr>
        <w:t xml:space="preserve"> </w:t>
      </w:r>
      <w:r w:rsidRPr="00EE175F">
        <w:rPr>
          <w:rFonts w:ascii="Calibri" w:hAnsi="Calibri" w:cs="Calibri"/>
          <w:kern w:val="24"/>
          <w:sz w:val="28"/>
          <w:szCs w:val="28"/>
        </w:rPr>
        <w:t>So many times</w:t>
      </w:r>
      <w:r w:rsidR="00896F78">
        <w:rPr>
          <w:rFonts w:ascii="Calibri" w:hAnsi="Calibri" w:cs="Calibri"/>
          <w:kern w:val="24"/>
          <w:sz w:val="28"/>
          <w:szCs w:val="28"/>
        </w:rPr>
        <w:t>,</w:t>
      </w:r>
      <w:r w:rsidRPr="00EE175F">
        <w:rPr>
          <w:rFonts w:ascii="Calibri" w:hAnsi="Calibri" w:cs="Calibri"/>
          <w:kern w:val="24"/>
          <w:sz w:val="28"/>
          <w:szCs w:val="28"/>
        </w:rPr>
        <w:t xml:space="preserve"> </w:t>
      </w:r>
      <w:r w:rsidRPr="00EE175F">
        <w:rPr>
          <w:rFonts w:ascii="Calibri" w:hAnsi="Calibri" w:cs="Calibri"/>
          <w:bCs/>
          <w:kern w:val="24"/>
          <w:sz w:val="28"/>
          <w:szCs w:val="28"/>
        </w:rPr>
        <w:t xml:space="preserve">we get calls </w:t>
      </w:r>
      <w:r w:rsidRPr="00EE175F">
        <w:rPr>
          <w:rFonts w:ascii="Calibri" w:hAnsi="Calibri" w:cs="Calibri"/>
          <w:kern w:val="24"/>
          <w:sz w:val="28"/>
          <w:szCs w:val="28"/>
        </w:rPr>
        <w:t xml:space="preserve">from companies who have an employee </w:t>
      </w:r>
      <w:r w:rsidRPr="00EE175F">
        <w:rPr>
          <w:rFonts w:ascii="Calibri" w:hAnsi="Calibri" w:cs="Calibri"/>
          <w:bCs/>
          <w:kern w:val="24"/>
          <w:sz w:val="28"/>
          <w:szCs w:val="28"/>
        </w:rPr>
        <w:t xml:space="preserve">performing poorly </w:t>
      </w:r>
      <w:r w:rsidRPr="00EE175F">
        <w:rPr>
          <w:rFonts w:ascii="Calibri" w:hAnsi="Calibri" w:cs="Calibri"/>
          <w:kern w:val="24"/>
          <w:sz w:val="28"/>
          <w:szCs w:val="28"/>
        </w:rPr>
        <w:t>on the job. The company wants</w:t>
      </w:r>
      <w:r w:rsidR="00EE175F">
        <w:rPr>
          <w:rFonts w:ascii="Calibri" w:hAnsi="Calibri" w:cs="Calibri"/>
          <w:kern w:val="24"/>
          <w:sz w:val="28"/>
          <w:szCs w:val="28"/>
        </w:rPr>
        <w:t xml:space="preserve"> our firm </w:t>
      </w:r>
      <w:r w:rsidRPr="00EE175F">
        <w:rPr>
          <w:rFonts w:ascii="Calibri" w:hAnsi="Calibri" w:cs="Calibri"/>
          <w:kern w:val="24"/>
          <w:sz w:val="28"/>
          <w:szCs w:val="28"/>
        </w:rPr>
        <w:t xml:space="preserve">to do a drug test </w:t>
      </w:r>
      <w:r w:rsidRPr="00EE175F">
        <w:rPr>
          <w:rFonts w:ascii="Calibri" w:hAnsi="Calibri" w:cs="Calibri"/>
          <w:bCs/>
          <w:kern w:val="24"/>
          <w:sz w:val="28"/>
          <w:szCs w:val="28"/>
        </w:rPr>
        <w:t xml:space="preserve">suspecting and hoping </w:t>
      </w:r>
      <w:r w:rsidRPr="00EE175F">
        <w:rPr>
          <w:rFonts w:ascii="Calibri" w:hAnsi="Calibri" w:cs="Calibri"/>
          <w:kern w:val="24"/>
          <w:sz w:val="28"/>
          <w:szCs w:val="28"/>
        </w:rPr>
        <w:t xml:space="preserve">that the </w:t>
      </w:r>
      <w:r w:rsidRPr="00EE175F">
        <w:rPr>
          <w:rFonts w:ascii="Calibri" w:hAnsi="Calibri" w:cs="Calibri"/>
          <w:kern w:val="24"/>
          <w:sz w:val="28"/>
          <w:szCs w:val="28"/>
        </w:rPr>
        <w:lastRenderedPageBreak/>
        <w:t xml:space="preserve">employee may be using drugs. The point is that the company is </w:t>
      </w:r>
      <w:r w:rsidRPr="00EE175F">
        <w:rPr>
          <w:rFonts w:ascii="Calibri" w:hAnsi="Calibri" w:cs="Calibri"/>
          <w:bCs/>
          <w:kern w:val="24"/>
          <w:sz w:val="28"/>
          <w:szCs w:val="28"/>
        </w:rPr>
        <w:t>avoiding managing the employee’s performance</w:t>
      </w:r>
      <w:r w:rsidRPr="00EE175F">
        <w:rPr>
          <w:rFonts w:ascii="Calibri" w:hAnsi="Calibri" w:cs="Calibri"/>
          <w:kern w:val="24"/>
          <w:sz w:val="28"/>
          <w:szCs w:val="28"/>
        </w:rPr>
        <w:t xml:space="preserve"> in hopes of a positive drug test result. </w:t>
      </w:r>
    </w:p>
    <w:p w:rsidR="00AB3B74" w:rsidRDefault="00AB3B74" w:rsidP="00B12C24">
      <w:pPr>
        <w:autoSpaceDE w:val="0"/>
        <w:autoSpaceDN w:val="0"/>
        <w:adjustRightInd w:val="0"/>
        <w:spacing w:after="0" w:line="240" w:lineRule="auto"/>
        <w:rPr>
          <w:rFonts w:ascii="Calibri" w:hAnsi="Calibri" w:cs="Calibri"/>
          <w:kern w:val="24"/>
          <w:sz w:val="28"/>
          <w:szCs w:val="28"/>
        </w:rPr>
      </w:pPr>
    </w:p>
    <w:p w:rsidR="00AB3B74" w:rsidRDefault="00AB3B74" w:rsidP="00AB3B74">
      <w:pPr>
        <w:pStyle w:val="ListParagraph"/>
        <w:numPr>
          <w:ilvl w:val="0"/>
          <w:numId w:val="13"/>
        </w:numPr>
        <w:autoSpaceDE w:val="0"/>
        <w:autoSpaceDN w:val="0"/>
        <w:adjustRightInd w:val="0"/>
        <w:spacing w:after="0" w:line="240" w:lineRule="auto"/>
        <w:rPr>
          <w:rFonts w:ascii="Calibri" w:hAnsi="Calibri" w:cs="Calibri"/>
          <w:kern w:val="24"/>
          <w:sz w:val="28"/>
          <w:szCs w:val="28"/>
        </w:rPr>
      </w:pPr>
      <w:bookmarkStart w:id="41" w:name="Marijuan_user_driving_high"/>
      <w:bookmarkEnd w:id="41"/>
      <w:r>
        <w:rPr>
          <w:rFonts w:ascii="Calibri" w:hAnsi="Calibri" w:cs="Calibri"/>
          <w:kern w:val="24"/>
          <w:sz w:val="28"/>
          <w:szCs w:val="28"/>
        </w:rPr>
        <w:t xml:space="preserve">Mistake is </w:t>
      </w:r>
      <w:bookmarkStart w:id="42" w:name="_Hlk37840773"/>
      <w:r>
        <w:rPr>
          <w:rFonts w:ascii="Calibri" w:hAnsi="Calibri" w:cs="Calibri"/>
          <w:kern w:val="24"/>
          <w:sz w:val="28"/>
          <w:szCs w:val="28"/>
        </w:rPr>
        <w:t>assuming that marijuana users, medical or casual, are not driving while high</w:t>
      </w:r>
      <w:bookmarkEnd w:id="42"/>
      <w:r>
        <w:rPr>
          <w:rFonts w:ascii="Calibri" w:hAnsi="Calibri" w:cs="Calibri"/>
          <w:kern w:val="24"/>
          <w:sz w:val="28"/>
          <w:szCs w:val="28"/>
        </w:rPr>
        <w:t xml:space="preserve">. </w:t>
      </w:r>
      <w:r w:rsidRPr="00AB3B74">
        <w:rPr>
          <w:rFonts w:ascii="Calibri" w:hAnsi="Calibri" w:cs="Calibri"/>
          <w:kern w:val="24"/>
          <w:sz w:val="28"/>
          <w:szCs w:val="28"/>
        </w:rPr>
        <w:t>This revealed tendency of marijuana users to drive shortly after taking marijuana and to drive while “high” is important information for employers who have employees in safety sensitive positions. Employers are liable for injuries to any third party by an employee doing their job.</w:t>
      </w:r>
    </w:p>
    <w:p w:rsidR="00AB3B74" w:rsidRDefault="00AB3B74" w:rsidP="00AB3B74">
      <w:pPr>
        <w:pStyle w:val="ListParagraph"/>
        <w:autoSpaceDE w:val="0"/>
        <w:autoSpaceDN w:val="0"/>
        <w:adjustRightInd w:val="0"/>
        <w:spacing w:after="0" w:line="240" w:lineRule="auto"/>
        <w:rPr>
          <w:rFonts w:ascii="Calibri" w:hAnsi="Calibri" w:cs="Calibri"/>
          <w:kern w:val="24"/>
          <w:sz w:val="28"/>
          <w:szCs w:val="28"/>
        </w:rPr>
      </w:pPr>
    </w:p>
    <w:p w:rsidR="00AB3B74" w:rsidRDefault="00E049E4" w:rsidP="00AB3B74">
      <w:pPr>
        <w:pStyle w:val="ListParagraph"/>
        <w:autoSpaceDE w:val="0"/>
        <w:autoSpaceDN w:val="0"/>
        <w:adjustRightInd w:val="0"/>
        <w:spacing w:after="0" w:line="240" w:lineRule="auto"/>
        <w:jc w:val="center"/>
        <w:rPr>
          <w:rStyle w:val="Hyperlink"/>
          <w:rFonts w:ascii="Calibri" w:hAnsi="Calibri" w:cs="Calibri"/>
          <w:kern w:val="24"/>
          <w:sz w:val="28"/>
          <w:szCs w:val="28"/>
        </w:rPr>
      </w:pPr>
      <w:hyperlink r:id="rId58" w:history="1">
        <w:r w:rsidR="00AB3B74" w:rsidRPr="00D4696B">
          <w:rPr>
            <w:rStyle w:val="Hyperlink"/>
            <w:rFonts w:ascii="Calibri" w:hAnsi="Calibri" w:cs="Calibri"/>
            <w:kern w:val="24"/>
            <w:sz w:val="28"/>
            <w:szCs w:val="28"/>
          </w:rPr>
          <w:t>https://www.preemploymentscreen.com/72-of-marijuana-users-drive-high-are-any-driving-for-your-firm/</w:t>
        </w:r>
      </w:hyperlink>
    </w:p>
    <w:p w:rsidR="00CE091A" w:rsidRDefault="00CE091A" w:rsidP="00AB3B74">
      <w:pPr>
        <w:pStyle w:val="ListParagraph"/>
        <w:autoSpaceDE w:val="0"/>
        <w:autoSpaceDN w:val="0"/>
        <w:adjustRightInd w:val="0"/>
        <w:spacing w:after="0" w:line="240" w:lineRule="auto"/>
        <w:jc w:val="center"/>
        <w:rPr>
          <w:rStyle w:val="Hyperlink"/>
          <w:rFonts w:ascii="Calibri" w:hAnsi="Calibri" w:cs="Calibri"/>
          <w:kern w:val="24"/>
          <w:sz w:val="28"/>
          <w:szCs w:val="28"/>
        </w:rPr>
      </w:pPr>
    </w:p>
    <w:p w:rsidR="00CE091A" w:rsidRDefault="00CE091A" w:rsidP="00CE091A">
      <w:pPr>
        <w:pStyle w:val="ListParagraph"/>
        <w:numPr>
          <w:ilvl w:val="0"/>
          <w:numId w:val="13"/>
        </w:numPr>
        <w:autoSpaceDE w:val="0"/>
        <w:autoSpaceDN w:val="0"/>
        <w:adjustRightInd w:val="0"/>
        <w:spacing w:after="0" w:line="240" w:lineRule="auto"/>
        <w:rPr>
          <w:rFonts w:ascii="Calibri" w:hAnsi="Calibri" w:cs="Calibri"/>
          <w:kern w:val="24"/>
          <w:sz w:val="28"/>
          <w:szCs w:val="28"/>
        </w:rPr>
      </w:pPr>
      <w:bookmarkStart w:id="43" w:name="Drug_test_comply_EEOC_ADA"/>
      <w:bookmarkEnd w:id="43"/>
      <w:r>
        <w:rPr>
          <w:rFonts w:ascii="Calibri" w:hAnsi="Calibri" w:cs="Calibri"/>
          <w:kern w:val="24"/>
          <w:sz w:val="28"/>
          <w:szCs w:val="28"/>
        </w:rPr>
        <w:t xml:space="preserve">Mistake is not complying with EEOC in general and the Americans with Disabilities Act in particular. </w:t>
      </w:r>
    </w:p>
    <w:p w:rsidR="00CE091A" w:rsidRPr="00AB3B74" w:rsidRDefault="00CE091A" w:rsidP="00CE091A">
      <w:pPr>
        <w:pStyle w:val="ListParagraph"/>
        <w:autoSpaceDE w:val="0"/>
        <w:autoSpaceDN w:val="0"/>
        <w:adjustRightInd w:val="0"/>
        <w:spacing w:after="0" w:line="240" w:lineRule="auto"/>
        <w:rPr>
          <w:rFonts w:ascii="Calibri" w:hAnsi="Calibri" w:cs="Calibri"/>
          <w:kern w:val="24"/>
          <w:sz w:val="28"/>
          <w:szCs w:val="28"/>
        </w:rPr>
      </w:pPr>
    </w:p>
    <w:p w:rsidR="00EA17A9" w:rsidRDefault="00E049E4" w:rsidP="00CE091A">
      <w:pPr>
        <w:spacing w:after="0" w:line="240" w:lineRule="auto"/>
        <w:ind w:left="86" w:firstLine="720"/>
        <w:jc w:val="center"/>
        <w:rPr>
          <w:sz w:val="28"/>
          <w:szCs w:val="28"/>
        </w:rPr>
      </w:pPr>
      <w:hyperlink r:id="rId59" w:history="1">
        <w:r w:rsidR="00CE091A" w:rsidRPr="0088347F">
          <w:rPr>
            <w:rStyle w:val="Hyperlink"/>
            <w:sz w:val="28"/>
            <w:szCs w:val="28"/>
          </w:rPr>
          <w:t>https://www.preemploymentscreen.com/appalachian-wood-products-will-pay-42500-to-settle-eeoc-lawsuit/</w:t>
        </w:r>
      </w:hyperlink>
    </w:p>
    <w:p w:rsidR="00CE091A" w:rsidRDefault="00CE091A" w:rsidP="00CE091A">
      <w:pPr>
        <w:spacing w:after="0" w:line="240" w:lineRule="auto"/>
        <w:ind w:left="86" w:firstLine="4"/>
        <w:rPr>
          <w:sz w:val="28"/>
          <w:szCs w:val="28"/>
        </w:rPr>
      </w:pPr>
    </w:p>
    <w:p w:rsidR="00CE091A" w:rsidRDefault="00CE091A" w:rsidP="00CE091A">
      <w:pPr>
        <w:spacing w:after="0" w:line="240" w:lineRule="auto"/>
        <w:ind w:left="86" w:firstLine="4"/>
        <w:rPr>
          <w:sz w:val="28"/>
          <w:szCs w:val="28"/>
        </w:rPr>
      </w:pPr>
      <w:r w:rsidRPr="00CE091A">
        <w:rPr>
          <w:sz w:val="28"/>
          <w:szCs w:val="28"/>
        </w:rPr>
        <w:t xml:space="preserve">First infraction was asking the individuals to disclose, and test for the existence of, legally prescribed medications. This can only be done after a conditional job offer has been extended to the individual. Testing for illegal drugs can occur before a conditional job offer has occurred. Second infraction was not properly linking the negative impact of these legal drugs on workplace safety. It did not properly define how these legal drugs would adversely impact performance of the job’s essential duties. </w:t>
      </w:r>
    </w:p>
    <w:p w:rsidR="00CE091A" w:rsidRDefault="00CE091A" w:rsidP="00CE091A">
      <w:pPr>
        <w:spacing w:line="360" w:lineRule="auto"/>
        <w:ind w:left="90" w:firstLine="720"/>
        <w:rPr>
          <w:sz w:val="28"/>
          <w:szCs w:val="28"/>
        </w:rPr>
      </w:pPr>
    </w:p>
    <w:p w:rsidR="00EA17A9" w:rsidRDefault="00EA17A9">
      <w:pPr>
        <w:rPr>
          <w:sz w:val="28"/>
          <w:szCs w:val="28"/>
        </w:rPr>
      </w:pPr>
      <w:r>
        <w:rPr>
          <w:sz w:val="28"/>
          <w:szCs w:val="28"/>
        </w:rPr>
        <w:br w:type="page"/>
      </w:r>
    </w:p>
    <w:p w:rsidR="00B12C24" w:rsidRDefault="000B1B07" w:rsidP="003C7D12">
      <w:pPr>
        <w:spacing w:line="360" w:lineRule="auto"/>
      </w:pPr>
      <w:bookmarkStart w:id="44" w:name="Opportunities_Employment_Screening"/>
      <w:bookmarkEnd w:id="44"/>
      <w:r w:rsidRPr="000B1B07">
        <w:rPr>
          <w:sz w:val="28"/>
          <w:szCs w:val="28"/>
        </w:rPr>
        <w:lastRenderedPageBreak/>
        <w:t xml:space="preserve">Opportunities in Employment Screening </w:t>
      </w:r>
    </w:p>
    <w:p w:rsidR="003C7D12" w:rsidRPr="00EA17A9" w:rsidRDefault="003C7D12" w:rsidP="00EA17A9">
      <w:pPr>
        <w:pStyle w:val="ListParagraph"/>
        <w:numPr>
          <w:ilvl w:val="0"/>
          <w:numId w:val="24"/>
        </w:numPr>
        <w:autoSpaceDE w:val="0"/>
        <w:autoSpaceDN w:val="0"/>
        <w:adjustRightInd w:val="0"/>
        <w:spacing w:after="0" w:line="240" w:lineRule="auto"/>
        <w:rPr>
          <w:sz w:val="28"/>
          <w:szCs w:val="28"/>
        </w:rPr>
      </w:pPr>
      <w:bookmarkStart w:id="45" w:name="Look_for_convictions_in_right_places"/>
      <w:bookmarkEnd w:id="45"/>
      <w:r w:rsidRPr="00EA17A9">
        <w:rPr>
          <w:sz w:val="28"/>
          <w:szCs w:val="28"/>
        </w:rPr>
        <w:t xml:space="preserve">Don’t miss a </w:t>
      </w:r>
      <w:bookmarkStart w:id="46" w:name="_Hlk37843511"/>
      <w:r w:rsidRPr="00EA17A9">
        <w:rPr>
          <w:sz w:val="28"/>
          <w:szCs w:val="28"/>
        </w:rPr>
        <w:t>criminal conviction because you are not looking in all the right places</w:t>
      </w:r>
      <w:bookmarkEnd w:id="46"/>
      <w:r w:rsidRPr="00EA17A9">
        <w:rPr>
          <w:sz w:val="28"/>
          <w:szCs w:val="28"/>
        </w:rPr>
        <w:t xml:space="preserve">. </w:t>
      </w:r>
    </w:p>
    <w:p w:rsidR="003C7D12" w:rsidRPr="003C7D12" w:rsidRDefault="003C7D12" w:rsidP="003C7D12">
      <w:pPr>
        <w:pStyle w:val="ListParagraph"/>
        <w:autoSpaceDE w:val="0"/>
        <w:autoSpaceDN w:val="0"/>
        <w:adjustRightInd w:val="0"/>
        <w:spacing w:after="0" w:line="240" w:lineRule="auto"/>
        <w:ind w:left="1080"/>
        <w:rPr>
          <w:rFonts w:ascii="Calibri" w:hAnsi="Calibri" w:cs="Calibri"/>
          <w:kern w:val="24"/>
          <w:sz w:val="32"/>
          <w:szCs w:val="32"/>
        </w:rPr>
      </w:pPr>
    </w:p>
    <w:p w:rsidR="00B12C24" w:rsidRPr="004F1439" w:rsidRDefault="00E049E4" w:rsidP="003C7D12">
      <w:pPr>
        <w:autoSpaceDE w:val="0"/>
        <w:autoSpaceDN w:val="0"/>
        <w:adjustRightInd w:val="0"/>
        <w:spacing w:after="0" w:line="240" w:lineRule="auto"/>
        <w:jc w:val="center"/>
        <w:rPr>
          <w:rFonts w:ascii="Calibri" w:hAnsi="Calibri" w:cs="Calibri"/>
          <w:kern w:val="24"/>
          <w:sz w:val="28"/>
          <w:szCs w:val="28"/>
        </w:rPr>
      </w:pPr>
      <w:hyperlink r:id="rId60" w:history="1">
        <w:r w:rsidR="003C7D12" w:rsidRPr="004F1439">
          <w:rPr>
            <w:rStyle w:val="Hyperlink"/>
            <w:rFonts w:ascii="Calibri" w:hAnsi="Calibri" w:cs="Calibri"/>
            <w:kern w:val="24"/>
            <w:sz w:val="28"/>
            <w:szCs w:val="28"/>
          </w:rPr>
          <w:t>https://www.preemploymentscreen.com/looking-right-places-criminal-convictions-two-lessons-learned/</w:t>
        </w:r>
      </w:hyperlink>
    </w:p>
    <w:p w:rsidR="003C7D12" w:rsidRDefault="003C7D12" w:rsidP="00B12C24">
      <w:pPr>
        <w:autoSpaceDE w:val="0"/>
        <w:autoSpaceDN w:val="0"/>
        <w:adjustRightInd w:val="0"/>
        <w:spacing w:after="0" w:line="240" w:lineRule="auto"/>
        <w:rPr>
          <w:rFonts w:ascii="Calibri" w:hAnsi="Calibri" w:cs="Calibri"/>
          <w:kern w:val="24"/>
          <w:sz w:val="32"/>
          <w:szCs w:val="32"/>
        </w:rPr>
      </w:pPr>
    </w:p>
    <w:p w:rsidR="00B12C24" w:rsidRPr="00F17B8F" w:rsidRDefault="00B12C24" w:rsidP="00B12C24">
      <w:pPr>
        <w:autoSpaceDE w:val="0"/>
        <w:autoSpaceDN w:val="0"/>
        <w:adjustRightInd w:val="0"/>
        <w:spacing w:after="0" w:line="240" w:lineRule="auto"/>
        <w:rPr>
          <w:rFonts w:ascii="Calibri" w:hAnsi="Calibri" w:cs="Calibri"/>
          <w:kern w:val="24"/>
          <w:sz w:val="28"/>
          <w:szCs w:val="28"/>
        </w:rPr>
      </w:pPr>
      <w:r w:rsidRPr="00F17B8F">
        <w:rPr>
          <w:rFonts w:ascii="Calibri" w:hAnsi="Calibri" w:cs="Calibri"/>
          <w:bCs/>
          <w:kern w:val="24"/>
          <w:sz w:val="28"/>
          <w:szCs w:val="28"/>
        </w:rPr>
        <w:t xml:space="preserve">Are you missing criminal convictions </w:t>
      </w:r>
      <w:r w:rsidRPr="00F17B8F">
        <w:rPr>
          <w:rFonts w:ascii="Calibri" w:hAnsi="Calibri" w:cs="Calibri"/>
          <w:kern w:val="24"/>
          <w:sz w:val="28"/>
          <w:szCs w:val="28"/>
        </w:rPr>
        <w:t xml:space="preserve">when you perform a background investigation? Criminal convictions are located </w:t>
      </w:r>
      <w:r w:rsidRPr="00F17B8F">
        <w:rPr>
          <w:rFonts w:ascii="Calibri" w:hAnsi="Calibri" w:cs="Calibri"/>
          <w:bCs/>
          <w:kern w:val="24"/>
          <w:sz w:val="28"/>
          <w:szCs w:val="28"/>
        </w:rPr>
        <w:t>in two separate places</w:t>
      </w:r>
      <w:r w:rsidRPr="00F17B8F">
        <w:rPr>
          <w:rFonts w:ascii="Calibri" w:hAnsi="Calibri" w:cs="Calibri"/>
          <w:kern w:val="24"/>
          <w:sz w:val="28"/>
          <w:szCs w:val="28"/>
        </w:rPr>
        <w:t xml:space="preserve">. </w:t>
      </w:r>
    </w:p>
    <w:p w:rsidR="00B12C24" w:rsidRPr="00F17B8F" w:rsidRDefault="00B12C24" w:rsidP="00B12C24">
      <w:pPr>
        <w:autoSpaceDE w:val="0"/>
        <w:autoSpaceDN w:val="0"/>
        <w:adjustRightInd w:val="0"/>
        <w:spacing w:after="0" w:line="240" w:lineRule="auto"/>
        <w:rPr>
          <w:rFonts w:ascii="Calibri" w:hAnsi="Calibri" w:cs="Calibri"/>
          <w:kern w:val="24"/>
          <w:sz w:val="28"/>
          <w:szCs w:val="28"/>
        </w:rPr>
      </w:pPr>
    </w:p>
    <w:p w:rsidR="00B12C24" w:rsidRPr="00F17B8F" w:rsidRDefault="00B12C24" w:rsidP="00B12C24">
      <w:pPr>
        <w:autoSpaceDE w:val="0"/>
        <w:autoSpaceDN w:val="0"/>
        <w:adjustRightInd w:val="0"/>
        <w:spacing w:after="0" w:line="240" w:lineRule="auto"/>
        <w:rPr>
          <w:rFonts w:ascii="Calibri" w:hAnsi="Calibri" w:cs="Calibri"/>
          <w:bCs/>
          <w:kern w:val="24"/>
          <w:sz w:val="28"/>
          <w:szCs w:val="28"/>
        </w:rPr>
      </w:pPr>
      <w:r w:rsidRPr="00F17B8F">
        <w:rPr>
          <w:rFonts w:ascii="Calibri" w:hAnsi="Calibri" w:cs="Calibri"/>
          <w:kern w:val="24"/>
          <w:sz w:val="28"/>
          <w:szCs w:val="28"/>
        </w:rPr>
        <w:t xml:space="preserve">A criminal conviction </w:t>
      </w:r>
      <w:r w:rsidRPr="00F17B8F">
        <w:rPr>
          <w:rFonts w:ascii="Calibri" w:hAnsi="Calibri" w:cs="Calibri"/>
          <w:bCs/>
          <w:kern w:val="24"/>
          <w:sz w:val="28"/>
          <w:szCs w:val="28"/>
        </w:rPr>
        <w:t xml:space="preserve">in one location WILL NOT be discoverable in the other </w:t>
      </w:r>
      <w:r w:rsidRPr="00F17B8F">
        <w:rPr>
          <w:rFonts w:ascii="Calibri" w:hAnsi="Calibri" w:cs="Calibri"/>
          <w:kern w:val="24"/>
          <w:sz w:val="28"/>
          <w:szCs w:val="28"/>
        </w:rPr>
        <w:t>location.</w:t>
      </w:r>
      <w:r w:rsidR="003C7D12" w:rsidRPr="00F17B8F">
        <w:rPr>
          <w:rFonts w:ascii="Calibri" w:hAnsi="Calibri" w:cs="Calibri"/>
          <w:kern w:val="24"/>
          <w:sz w:val="28"/>
          <w:szCs w:val="28"/>
        </w:rPr>
        <w:t xml:space="preserve"> </w:t>
      </w:r>
      <w:r w:rsidRPr="00F17B8F">
        <w:rPr>
          <w:rFonts w:ascii="Calibri" w:hAnsi="Calibri" w:cs="Calibri"/>
          <w:kern w:val="24"/>
          <w:sz w:val="28"/>
          <w:szCs w:val="28"/>
        </w:rPr>
        <w:t xml:space="preserve">Those locations are </w:t>
      </w:r>
      <w:r w:rsidRPr="00F17B8F">
        <w:rPr>
          <w:rFonts w:ascii="Calibri" w:hAnsi="Calibri" w:cs="Calibri"/>
          <w:bCs/>
          <w:kern w:val="24"/>
          <w:sz w:val="28"/>
          <w:szCs w:val="28"/>
        </w:rPr>
        <w:t xml:space="preserve">county criminal courts </w:t>
      </w:r>
      <w:r w:rsidRPr="00F17B8F">
        <w:rPr>
          <w:rFonts w:ascii="Calibri" w:hAnsi="Calibri" w:cs="Calibri"/>
          <w:kern w:val="24"/>
          <w:sz w:val="28"/>
          <w:szCs w:val="28"/>
        </w:rPr>
        <w:t xml:space="preserve">and </w:t>
      </w:r>
      <w:r w:rsidRPr="00F17B8F">
        <w:rPr>
          <w:rFonts w:ascii="Calibri" w:hAnsi="Calibri" w:cs="Calibri"/>
          <w:bCs/>
          <w:kern w:val="24"/>
          <w:sz w:val="28"/>
          <w:szCs w:val="28"/>
        </w:rPr>
        <w:t>federal district courts</w:t>
      </w:r>
      <w:r w:rsidRPr="00F17B8F">
        <w:rPr>
          <w:rFonts w:ascii="Calibri" w:hAnsi="Calibri" w:cs="Calibri"/>
          <w:kern w:val="24"/>
          <w:sz w:val="28"/>
          <w:szCs w:val="28"/>
        </w:rPr>
        <w:t xml:space="preserve">. Local criminal convictions are </w:t>
      </w:r>
      <w:r w:rsidRPr="00F17B8F">
        <w:rPr>
          <w:rFonts w:ascii="Calibri" w:hAnsi="Calibri" w:cs="Calibri"/>
          <w:bCs/>
          <w:kern w:val="24"/>
          <w:sz w:val="28"/>
          <w:szCs w:val="28"/>
        </w:rPr>
        <w:t>violations of local laws</w:t>
      </w:r>
      <w:r w:rsidRPr="00F17B8F">
        <w:rPr>
          <w:rFonts w:ascii="Calibri" w:hAnsi="Calibri" w:cs="Calibri"/>
          <w:kern w:val="24"/>
          <w:sz w:val="28"/>
          <w:szCs w:val="28"/>
        </w:rPr>
        <w:t xml:space="preserve">. Federal district court criminal convictions are </w:t>
      </w:r>
      <w:r w:rsidRPr="00F17B8F">
        <w:rPr>
          <w:rFonts w:ascii="Calibri" w:hAnsi="Calibri" w:cs="Calibri"/>
          <w:bCs/>
          <w:kern w:val="24"/>
          <w:sz w:val="28"/>
          <w:szCs w:val="28"/>
        </w:rPr>
        <w:t xml:space="preserve">violations of federal law. </w:t>
      </w:r>
    </w:p>
    <w:p w:rsidR="00B12C24" w:rsidRPr="00F17B8F" w:rsidRDefault="00B12C24" w:rsidP="00B12C24">
      <w:pPr>
        <w:autoSpaceDE w:val="0"/>
        <w:autoSpaceDN w:val="0"/>
        <w:adjustRightInd w:val="0"/>
        <w:spacing w:after="0" w:line="240" w:lineRule="auto"/>
        <w:rPr>
          <w:rFonts w:ascii="Calibri" w:hAnsi="Calibri" w:cs="Calibri"/>
          <w:bCs/>
          <w:kern w:val="24"/>
          <w:sz w:val="28"/>
          <w:szCs w:val="28"/>
        </w:rPr>
      </w:pPr>
    </w:p>
    <w:p w:rsidR="00B12C24" w:rsidRPr="00F17B8F" w:rsidRDefault="00B12C24" w:rsidP="00B12C24">
      <w:pPr>
        <w:autoSpaceDE w:val="0"/>
        <w:autoSpaceDN w:val="0"/>
        <w:adjustRightInd w:val="0"/>
        <w:spacing w:after="0" w:line="240" w:lineRule="auto"/>
        <w:rPr>
          <w:rFonts w:ascii="Calibri" w:hAnsi="Calibri" w:cs="Calibri"/>
          <w:bCs/>
          <w:kern w:val="24"/>
          <w:sz w:val="28"/>
          <w:szCs w:val="28"/>
        </w:rPr>
      </w:pPr>
      <w:r w:rsidRPr="00F17B8F">
        <w:rPr>
          <w:rFonts w:ascii="Calibri" w:hAnsi="Calibri" w:cs="Calibri"/>
          <w:kern w:val="24"/>
          <w:sz w:val="28"/>
          <w:szCs w:val="28"/>
        </w:rPr>
        <w:t xml:space="preserve">The latter usually involves a crime that </w:t>
      </w:r>
      <w:r w:rsidRPr="00F17B8F">
        <w:rPr>
          <w:rFonts w:ascii="Calibri" w:hAnsi="Calibri" w:cs="Calibri"/>
          <w:bCs/>
          <w:kern w:val="24"/>
          <w:sz w:val="28"/>
          <w:szCs w:val="28"/>
        </w:rPr>
        <w:t xml:space="preserve">crosses state lines. </w:t>
      </w:r>
    </w:p>
    <w:p w:rsidR="00B12C24" w:rsidRPr="00F17B8F" w:rsidRDefault="00B12C24" w:rsidP="00B12C24">
      <w:pPr>
        <w:autoSpaceDE w:val="0"/>
        <w:autoSpaceDN w:val="0"/>
        <w:adjustRightInd w:val="0"/>
        <w:spacing w:after="0" w:line="240" w:lineRule="auto"/>
        <w:rPr>
          <w:rFonts w:ascii="Calibri" w:hAnsi="Calibri" w:cs="Calibri"/>
          <w:kern w:val="24"/>
          <w:sz w:val="28"/>
          <w:szCs w:val="28"/>
          <w:u w:val="single"/>
        </w:rPr>
      </w:pPr>
    </w:p>
    <w:p w:rsidR="00B12C24" w:rsidRPr="00F17B8F" w:rsidRDefault="00B12C24" w:rsidP="00B12C24">
      <w:pPr>
        <w:autoSpaceDE w:val="0"/>
        <w:autoSpaceDN w:val="0"/>
        <w:adjustRightInd w:val="0"/>
        <w:spacing w:after="0" w:line="240" w:lineRule="auto"/>
        <w:rPr>
          <w:rFonts w:ascii="Calibri" w:hAnsi="Calibri" w:cs="Calibri"/>
          <w:kern w:val="24"/>
          <w:sz w:val="28"/>
          <w:szCs w:val="28"/>
        </w:rPr>
      </w:pPr>
      <w:r w:rsidRPr="00F17B8F">
        <w:rPr>
          <w:rFonts w:ascii="Calibri" w:hAnsi="Calibri" w:cs="Calibri"/>
          <w:kern w:val="24"/>
          <w:sz w:val="28"/>
          <w:szCs w:val="28"/>
        </w:rPr>
        <w:t xml:space="preserve">There is </w:t>
      </w:r>
      <w:r w:rsidRPr="00F17B8F">
        <w:rPr>
          <w:rFonts w:ascii="Calibri" w:hAnsi="Calibri" w:cs="Calibri"/>
          <w:bCs/>
          <w:kern w:val="24"/>
          <w:sz w:val="28"/>
          <w:szCs w:val="28"/>
        </w:rPr>
        <w:t>one example at the indicated blog post</w:t>
      </w:r>
      <w:r w:rsidRPr="00F17B8F">
        <w:rPr>
          <w:rFonts w:ascii="Calibri" w:hAnsi="Calibri" w:cs="Calibri"/>
          <w:kern w:val="24"/>
          <w:sz w:val="28"/>
          <w:szCs w:val="28"/>
        </w:rPr>
        <w:t xml:space="preserve">. The elementary school </w:t>
      </w:r>
      <w:r w:rsidRPr="00F17B8F">
        <w:rPr>
          <w:rFonts w:ascii="Calibri" w:hAnsi="Calibri" w:cs="Calibri"/>
          <w:bCs/>
          <w:kern w:val="24"/>
          <w:sz w:val="28"/>
          <w:szCs w:val="28"/>
        </w:rPr>
        <w:t xml:space="preserve">missed the man’s prior FEDERAL criminal convictions </w:t>
      </w:r>
      <w:r w:rsidRPr="00F17B8F">
        <w:rPr>
          <w:rFonts w:ascii="Calibri" w:hAnsi="Calibri" w:cs="Calibri"/>
          <w:kern w:val="24"/>
          <w:sz w:val="28"/>
          <w:szCs w:val="28"/>
        </w:rPr>
        <w:t xml:space="preserve">because they failed to search federal district courts. He had a criminal history including two federal convictions for </w:t>
      </w:r>
      <w:r w:rsidRPr="00F17B8F">
        <w:rPr>
          <w:rFonts w:ascii="Calibri" w:hAnsi="Calibri" w:cs="Calibri"/>
          <w:bCs/>
          <w:kern w:val="24"/>
          <w:sz w:val="28"/>
          <w:szCs w:val="28"/>
        </w:rPr>
        <w:t xml:space="preserve">possession of a pipe bomb and a felony larceny conviction </w:t>
      </w:r>
      <w:r w:rsidRPr="00F17B8F">
        <w:rPr>
          <w:rFonts w:ascii="Calibri" w:hAnsi="Calibri" w:cs="Calibri"/>
          <w:kern w:val="24"/>
          <w:sz w:val="28"/>
          <w:szCs w:val="28"/>
        </w:rPr>
        <w:t>in 2013.</w:t>
      </w:r>
    </w:p>
    <w:p w:rsidR="00B12C24" w:rsidRPr="00F17B8F" w:rsidRDefault="00B12C24" w:rsidP="00B12C24">
      <w:pPr>
        <w:autoSpaceDE w:val="0"/>
        <w:autoSpaceDN w:val="0"/>
        <w:adjustRightInd w:val="0"/>
        <w:spacing w:after="0" w:line="240" w:lineRule="auto"/>
        <w:rPr>
          <w:rFonts w:ascii="Calibri" w:hAnsi="Calibri" w:cs="Calibri"/>
          <w:kern w:val="24"/>
          <w:sz w:val="28"/>
          <w:szCs w:val="28"/>
        </w:rPr>
      </w:pPr>
    </w:p>
    <w:p w:rsidR="00B12C24" w:rsidRPr="00F17B8F" w:rsidRDefault="00B12C24" w:rsidP="00B12C24">
      <w:pPr>
        <w:autoSpaceDE w:val="0"/>
        <w:autoSpaceDN w:val="0"/>
        <w:adjustRightInd w:val="0"/>
        <w:spacing w:after="0" w:line="240" w:lineRule="auto"/>
        <w:rPr>
          <w:rFonts w:ascii="Calibri" w:hAnsi="Calibri" w:cs="Calibri"/>
          <w:kern w:val="24"/>
          <w:sz w:val="28"/>
          <w:szCs w:val="28"/>
        </w:rPr>
      </w:pPr>
      <w:r w:rsidRPr="00F17B8F">
        <w:rPr>
          <w:rFonts w:ascii="Calibri" w:hAnsi="Calibri" w:cs="Calibri"/>
          <w:kern w:val="24"/>
          <w:sz w:val="28"/>
          <w:szCs w:val="28"/>
        </w:rPr>
        <w:t>And since we posted this blog</w:t>
      </w:r>
      <w:r w:rsidR="00896F78">
        <w:rPr>
          <w:rFonts w:ascii="Calibri" w:hAnsi="Calibri" w:cs="Calibri"/>
          <w:kern w:val="24"/>
          <w:sz w:val="28"/>
          <w:szCs w:val="28"/>
        </w:rPr>
        <w:t>,</w:t>
      </w:r>
      <w:r w:rsidRPr="00F17B8F">
        <w:rPr>
          <w:rFonts w:ascii="Calibri" w:hAnsi="Calibri" w:cs="Calibri"/>
          <w:kern w:val="24"/>
          <w:sz w:val="28"/>
          <w:szCs w:val="28"/>
        </w:rPr>
        <w:t xml:space="preserve"> we had incident where </w:t>
      </w:r>
      <w:r w:rsidRPr="00F17B8F">
        <w:rPr>
          <w:rFonts w:ascii="Calibri" w:hAnsi="Calibri" w:cs="Calibri"/>
          <w:bCs/>
          <w:kern w:val="24"/>
          <w:sz w:val="28"/>
          <w:szCs w:val="28"/>
        </w:rPr>
        <w:t>client submitted individual to us for criminal conviction search. We reported no records</w:t>
      </w:r>
      <w:r w:rsidRPr="00F17B8F">
        <w:rPr>
          <w:rFonts w:ascii="Calibri" w:hAnsi="Calibri" w:cs="Calibri"/>
          <w:kern w:val="24"/>
          <w:sz w:val="28"/>
          <w:szCs w:val="28"/>
        </w:rPr>
        <w:t xml:space="preserve">. </w:t>
      </w:r>
    </w:p>
    <w:p w:rsidR="00B12C24" w:rsidRPr="00F17B8F" w:rsidRDefault="00B12C24" w:rsidP="00B12C24">
      <w:pPr>
        <w:autoSpaceDE w:val="0"/>
        <w:autoSpaceDN w:val="0"/>
        <w:adjustRightInd w:val="0"/>
        <w:spacing w:after="0" w:line="240" w:lineRule="auto"/>
        <w:rPr>
          <w:rFonts w:ascii="Calibri" w:hAnsi="Calibri" w:cs="Calibri"/>
          <w:kern w:val="24"/>
          <w:sz w:val="28"/>
          <w:szCs w:val="28"/>
        </w:rPr>
      </w:pPr>
      <w:r w:rsidRPr="00F17B8F">
        <w:rPr>
          <w:rFonts w:ascii="Calibri" w:hAnsi="Calibri" w:cs="Calibri"/>
          <w:kern w:val="24"/>
          <w:sz w:val="28"/>
          <w:szCs w:val="28"/>
        </w:rPr>
        <w:t xml:space="preserve">Client was informed individual had a sex offense. </w:t>
      </w:r>
      <w:r w:rsidRPr="00F17B8F">
        <w:rPr>
          <w:rFonts w:ascii="Calibri" w:hAnsi="Calibri" w:cs="Calibri"/>
          <w:bCs/>
          <w:kern w:val="24"/>
          <w:sz w:val="28"/>
          <w:szCs w:val="28"/>
        </w:rPr>
        <w:t>We reviewed federal district record</w:t>
      </w:r>
      <w:r w:rsidRPr="00F17B8F">
        <w:rPr>
          <w:rFonts w:ascii="Calibri" w:hAnsi="Calibri" w:cs="Calibri"/>
          <w:kern w:val="24"/>
          <w:sz w:val="28"/>
          <w:szCs w:val="28"/>
        </w:rPr>
        <w:t xml:space="preserve">s and sure enough he was guilty of sexual offense crime. </w:t>
      </w:r>
    </w:p>
    <w:p w:rsidR="00B12C24" w:rsidRPr="00F17B8F" w:rsidRDefault="00B12C24" w:rsidP="00B12C24">
      <w:pPr>
        <w:autoSpaceDE w:val="0"/>
        <w:autoSpaceDN w:val="0"/>
        <w:adjustRightInd w:val="0"/>
        <w:spacing w:after="0" w:line="240" w:lineRule="auto"/>
        <w:rPr>
          <w:rFonts w:ascii="Calibri" w:hAnsi="Calibri" w:cs="Calibri"/>
          <w:bCs/>
          <w:kern w:val="24"/>
          <w:sz w:val="28"/>
          <w:szCs w:val="28"/>
        </w:rPr>
      </w:pPr>
      <w:r w:rsidRPr="00F17B8F">
        <w:rPr>
          <w:rFonts w:ascii="Calibri" w:hAnsi="Calibri" w:cs="Calibri"/>
          <w:kern w:val="24"/>
          <w:sz w:val="28"/>
          <w:szCs w:val="28"/>
        </w:rPr>
        <w:t xml:space="preserve">It was in </w:t>
      </w:r>
      <w:r w:rsidRPr="00F17B8F">
        <w:rPr>
          <w:rFonts w:ascii="Calibri" w:hAnsi="Calibri" w:cs="Calibri"/>
          <w:bCs/>
          <w:kern w:val="24"/>
          <w:sz w:val="28"/>
          <w:szCs w:val="28"/>
        </w:rPr>
        <w:t xml:space="preserve">federal district court because he transported the victim across state lines. </w:t>
      </w:r>
    </w:p>
    <w:p w:rsidR="00B12C24" w:rsidRDefault="00B12C24" w:rsidP="00B12C24">
      <w:pPr>
        <w:autoSpaceDE w:val="0"/>
        <w:autoSpaceDN w:val="0"/>
        <w:adjustRightInd w:val="0"/>
        <w:spacing w:after="0" w:line="240" w:lineRule="auto"/>
        <w:rPr>
          <w:rFonts w:ascii="Calibri" w:hAnsi="Calibri" w:cs="Calibri"/>
          <w:kern w:val="24"/>
          <w:sz w:val="32"/>
          <w:szCs w:val="32"/>
        </w:rPr>
      </w:pPr>
    </w:p>
    <w:p w:rsidR="003C7D12" w:rsidRPr="00F17B8F" w:rsidRDefault="00E97CFD" w:rsidP="00EA17A9">
      <w:pPr>
        <w:pStyle w:val="ListParagraph"/>
        <w:numPr>
          <w:ilvl w:val="0"/>
          <w:numId w:val="24"/>
        </w:numPr>
        <w:autoSpaceDE w:val="0"/>
        <w:autoSpaceDN w:val="0"/>
        <w:adjustRightInd w:val="0"/>
        <w:spacing w:after="0" w:line="240" w:lineRule="auto"/>
        <w:rPr>
          <w:rFonts w:ascii="Calibri" w:hAnsi="Calibri" w:cs="Calibri"/>
          <w:kern w:val="24"/>
          <w:sz w:val="28"/>
          <w:szCs w:val="28"/>
        </w:rPr>
      </w:pPr>
      <w:bookmarkStart w:id="47" w:name="Perform_statewide_search_convictions"/>
      <w:bookmarkEnd w:id="47"/>
      <w:r>
        <w:rPr>
          <w:rFonts w:ascii="Calibri" w:hAnsi="Calibri" w:cs="Calibri"/>
          <w:kern w:val="24"/>
          <w:sz w:val="28"/>
          <w:szCs w:val="28"/>
        </w:rPr>
        <w:t xml:space="preserve">Mistake is not taking </w:t>
      </w:r>
      <w:r w:rsidR="003C7D12" w:rsidRPr="00F17B8F">
        <w:rPr>
          <w:rFonts w:ascii="Calibri" w:hAnsi="Calibri" w:cs="Calibri"/>
          <w:kern w:val="24"/>
          <w:sz w:val="28"/>
          <w:szCs w:val="28"/>
        </w:rPr>
        <w:t xml:space="preserve">advantage of performing a statewide criminal conviction search, when appropriate. </w:t>
      </w:r>
    </w:p>
    <w:p w:rsidR="003C7D12" w:rsidRDefault="003C7D12" w:rsidP="003C7D12">
      <w:pPr>
        <w:autoSpaceDE w:val="0"/>
        <w:autoSpaceDN w:val="0"/>
        <w:adjustRightInd w:val="0"/>
        <w:spacing w:after="0" w:line="240" w:lineRule="auto"/>
        <w:rPr>
          <w:rFonts w:ascii="Calibri" w:hAnsi="Calibri" w:cs="Calibri"/>
          <w:kern w:val="24"/>
          <w:sz w:val="32"/>
          <w:szCs w:val="32"/>
        </w:rPr>
      </w:pPr>
    </w:p>
    <w:p w:rsidR="00B12C24" w:rsidRPr="004F1439" w:rsidRDefault="00E049E4" w:rsidP="003C7D12">
      <w:pPr>
        <w:autoSpaceDE w:val="0"/>
        <w:autoSpaceDN w:val="0"/>
        <w:adjustRightInd w:val="0"/>
        <w:spacing w:after="0" w:line="240" w:lineRule="auto"/>
        <w:jc w:val="center"/>
        <w:rPr>
          <w:rFonts w:ascii="Calibri" w:hAnsi="Calibri" w:cs="Calibri"/>
          <w:kern w:val="24"/>
          <w:sz w:val="28"/>
          <w:szCs w:val="28"/>
        </w:rPr>
      </w:pPr>
      <w:hyperlink r:id="rId61" w:history="1">
        <w:r w:rsidR="003C7D12" w:rsidRPr="004F1439">
          <w:rPr>
            <w:rStyle w:val="Hyperlink"/>
            <w:rFonts w:ascii="Calibri" w:hAnsi="Calibri" w:cs="Calibri"/>
            <w:kern w:val="24"/>
            <w:sz w:val="28"/>
            <w:szCs w:val="28"/>
          </w:rPr>
          <w:t>https://www.preemploymentscreen.com/statewide-criminal-conviction-search-county-criminal-conviction-search-better/</w:t>
        </w:r>
      </w:hyperlink>
    </w:p>
    <w:p w:rsidR="003C7D12" w:rsidRDefault="003C7D12" w:rsidP="003C7D12">
      <w:pPr>
        <w:autoSpaceDE w:val="0"/>
        <w:autoSpaceDN w:val="0"/>
        <w:adjustRightInd w:val="0"/>
        <w:spacing w:after="0" w:line="240" w:lineRule="auto"/>
        <w:rPr>
          <w:rFonts w:ascii="Calibri" w:hAnsi="Calibri" w:cs="Calibri"/>
          <w:kern w:val="24"/>
          <w:sz w:val="32"/>
          <w:szCs w:val="32"/>
        </w:rPr>
      </w:pPr>
    </w:p>
    <w:p w:rsidR="00B12C24" w:rsidRPr="00F17B8F" w:rsidRDefault="00B12C24" w:rsidP="00B12C24">
      <w:pPr>
        <w:autoSpaceDE w:val="0"/>
        <w:autoSpaceDN w:val="0"/>
        <w:adjustRightInd w:val="0"/>
        <w:spacing w:after="0" w:line="240" w:lineRule="auto"/>
        <w:rPr>
          <w:rFonts w:ascii="Calibri" w:hAnsi="Calibri" w:cs="Calibri"/>
          <w:kern w:val="24"/>
          <w:sz w:val="28"/>
          <w:szCs w:val="28"/>
        </w:rPr>
      </w:pPr>
      <w:r w:rsidRPr="00F17B8F">
        <w:rPr>
          <w:rFonts w:ascii="Calibri" w:hAnsi="Calibri" w:cs="Calibri"/>
          <w:bCs/>
          <w:kern w:val="24"/>
          <w:sz w:val="28"/>
          <w:szCs w:val="28"/>
        </w:rPr>
        <w:t xml:space="preserve">Should you conduct a statewide criminal conviction search or just do a county criminal search </w:t>
      </w:r>
      <w:r w:rsidRPr="00F17B8F">
        <w:rPr>
          <w:rFonts w:ascii="Calibri" w:hAnsi="Calibri" w:cs="Calibri"/>
          <w:kern w:val="24"/>
          <w:sz w:val="28"/>
          <w:szCs w:val="28"/>
        </w:rPr>
        <w:t xml:space="preserve">when performing background investigations on applicants, employees or volunteers? </w:t>
      </w:r>
    </w:p>
    <w:p w:rsidR="00B12C24" w:rsidRPr="00F17B8F" w:rsidRDefault="00B12C24" w:rsidP="00B12C24">
      <w:pPr>
        <w:autoSpaceDE w:val="0"/>
        <w:autoSpaceDN w:val="0"/>
        <w:adjustRightInd w:val="0"/>
        <w:spacing w:after="0" w:line="240" w:lineRule="auto"/>
        <w:rPr>
          <w:rFonts w:ascii="Calibri" w:hAnsi="Calibri" w:cs="Calibri"/>
          <w:kern w:val="24"/>
          <w:sz w:val="28"/>
          <w:szCs w:val="28"/>
        </w:rPr>
      </w:pPr>
    </w:p>
    <w:p w:rsidR="00B12C24" w:rsidRPr="00F17B8F" w:rsidRDefault="00B12C24" w:rsidP="00B12C24">
      <w:pPr>
        <w:autoSpaceDE w:val="0"/>
        <w:autoSpaceDN w:val="0"/>
        <w:adjustRightInd w:val="0"/>
        <w:spacing w:after="0" w:line="240" w:lineRule="auto"/>
        <w:rPr>
          <w:rFonts w:ascii="Calibri" w:hAnsi="Calibri" w:cs="Calibri"/>
          <w:kern w:val="24"/>
          <w:sz w:val="28"/>
          <w:szCs w:val="28"/>
        </w:rPr>
      </w:pPr>
      <w:r w:rsidRPr="00F17B8F">
        <w:rPr>
          <w:rFonts w:ascii="Calibri" w:hAnsi="Calibri" w:cs="Calibri"/>
          <w:kern w:val="24"/>
          <w:sz w:val="28"/>
          <w:szCs w:val="28"/>
        </w:rPr>
        <w:t>The answer is</w:t>
      </w:r>
      <w:r w:rsidR="003C7D12" w:rsidRPr="00F17B8F">
        <w:rPr>
          <w:rFonts w:ascii="Calibri" w:hAnsi="Calibri" w:cs="Calibri"/>
          <w:kern w:val="24"/>
          <w:sz w:val="28"/>
          <w:szCs w:val="28"/>
        </w:rPr>
        <w:t xml:space="preserve"> </w:t>
      </w:r>
      <w:r w:rsidRPr="00F17B8F">
        <w:rPr>
          <w:rFonts w:ascii="Calibri" w:hAnsi="Calibri" w:cs="Calibri"/>
          <w:bCs/>
          <w:kern w:val="24"/>
          <w:sz w:val="28"/>
          <w:szCs w:val="28"/>
        </w:rPr>
        <w:t>IT DEPENDS</w:t>
      </w:r>
      <w:r w:rsidRPr="00F17B8F">
        <w:rPr>
          <w:rFonts w:ascii="Calibri" w:hAnsi="Calibri" w:cs="Calibri"/>
          <w:kern w:val="24"/>
          <w:sz w:val="28"/>
          <w:szCs w:val="28"/>
        </w:rPr>
        <w:t>.</w:t>
      </w:r>
      <w:r w:rsidR="003C7D12" w:rsidRPr="00F17B8F">
        <w:rPr>
          <w:rFonts w:ascii="Calibri" w:hAnsi="Calibri" w:cs="Calibri"/>
          <w:kern w:val="24"/>
          <w:sz w:val="28"/>
          <w:szCs w:val="28"/>
        </w:rPr>
        <w:t xml:space="preserve"> </w:t>
      </w:r>
      <w:r w:rsidRPr="00F17B8F">
        <w:rPr>
          <w:rFonts w:ascii="Calibri" w:hAnsi="Calibri" w:cs="Calibri"/>
          <w:kern w:val="24"/>
          <w:sz w:val="28"/>
          <w:szCs w:val="28"/>
        </w:rPr>
        <w:t xml:space="preserve">All LOCAL criminal conviction actions and results are </w:t>
      </w:r>
      <w:r w:rsidRPr="00F17B8F">
        <w:rPr>
          <w:rFonts w:ascii="Calibri" w:hAnsi="Calibri" w:cs="Calibri"/>
          <w:bCs/>
          <w:kern w:val="24"/>
          <w:sz w:val="28"/>
          <w:szCs w:val="28"/>
        </w:rPr>
        <w:t>maintained at the county level</w:t>
      </w:r>
      <w:r w:rsidRPr="00F17B8F">
        <w:rPr>
          <w:rFonts w:ascii="Calibri" w:hAnsi="Calibri" w:cs="Calibri"/>
          <w:kern w:val="24"/>
          <w:sz w:val="28"/>
          <w:szCs w:val="28"/>
        </w:rPr>
        <w:t xml:space="preserve">. The </w:t>
      </w:r>
      <w:r w:rsidRPr="00F17B8F">
        <w:rPr>
          <w:rFonts w:ascii="Calibri" w:hAnsi="Calibri" w:cs="Calibri"/>
          <w:bCs/>
          <w:kern w:val="24"/>
          <w:sz w:val="28"/>
          <w:szCs w:val="28"/>
        </w:rPr>
        <w:t>county is where the records are the most current and accurate</w:t>
      </w:r>
      <w:r w:rsidRPr="00F17B8F">
        <w:rPr>
          <w:rFonts w:ascii="Calibri" w:hAnsi="Calibri" w:cs="Calibri"/>
          <w:kern w:val="24"/>
          <w:sz w:val="28"/>
          <w:szCs w:val="28"/>
        </w:rPr>
        <w:t xml:space="preserve">. </w:t>
      </w:r>
    </w:p>
    <w:p w:rsidR="00B12C24" w:rsidRPr="00F17B8F" w:rsidRDefault="00B12C24" w:rsidP="00B12C24">
      <w:pPr>
        <w:autoSpaceDE w:val="0"/>
        <w:autoSpaceDN w:val="0"/>
        <w:adjustRightInd w:val="0"/>
        <w:spacing w:after="0" w:line="240" w:lineRule="auto"/>
        <w:rPr>
          <w:rFonts w:ascii="Calibri" w:hAnsi="Calibri" w:cs="Calibri"/>
          <w:kern w:val="24"/>
          <w:sz w:val="28"/>
          <w:szCs w:val="28"/>
        </w:rPr>
      </w:pPr>
    </w:p>
    <w:p w:rsidR="00B12C24" w:rsidRPr="00F17B8F" w:rsidRDefault="00B12C24" w:rsidP="00B12C24">
      <w:pPr>
        <w:autoSpaceDE w:val="0"/>
        <w:autoSpaceDN w:val="0"/>
        <w:adjustRightInd w:val="0"/>
        <w:spacing w:after="0" w:line="240" w:lineRule="auto"/>
        <w:rPr>
          <w:rFonts w:ascii="Calibri" w:hAnsi="Calibri" w:cs="Calibri"/>
          <w:kern w:val="24"/>
          <w:sz w:val="28"/>
          <w:szCs w:val="28"/>
        </w:rPr>
      </w:pPr>
      <w:r w:rsidRPr="00F17B8F">
        <w:rPr>
          <w:rFonts w:ascii="Calibri" w:hAnsi="Calibri" w:cs="Calibri"/>
          <w:kern w:val="24"/>
          <w:sz w:val="28"/>
          <w:szCs w:val="28"/>
        </w:rPr>
        <w:t xml:space="preserve">But, in many </w:t>
      </w:r>
      <w:r w:rsidRPr="00F17B8F">
        <w:rPr>
          <w:rFonts w:ascii="Calibri" w:hAnsi="Calibri" w:cs="Calibri"/>
          <w:bCs/>
          <w:kern w:val="24"/>
          <w:sz w:val="28"/>
          <w:szCs w:val="28"/>
        </w:rPr>
        <w:t>states the counties report criminal conviction activity into a statewide repository</w:t>
      </w:r>
      <w:r w:rsidRPr="00F17B8F">
        <w:rPr>
          <w:rFonts w:ascii="Calibri" w:hAnsi="Calibri" w:cs="Calibri"/>
          <w:kern w:val="24"/>
          <w:sz w:val="28"/>
          <w:szCs w:val="28"/>
        </w:rPr>
        <w:t>.</w:t>
      </w:r>
      <w:r w:rsidR="003C7D12" w:rsidRPr="00F17B8F">
        <w:rPr>
          <w:rFonts w:ascii="Calibri" w:hAnsi="Calibri" w:cs="Calibri"/>
          <w:kern w:val="24"/>
          <w:sz w:val="28"/>
          <w:szCs w:val="28"/>
        </w:rPr>
        <w:t xml:space="preserve"> </w:t>
      </w:r>
      <w:r w:rsidRPr="00F17B8F">
        <w:rPr>
          <w:rFonts w:ascii="Calibri" w:hAnsi="Calibri" w:cs="Calibri"/>
          <w:kern w:val="24"/>
          <w:sz w:val="28"/>
          <w:szCs w:val="28"/>
        </w:rPr>
        <w:t xml:space="preserve">If the </w:t>
      </w:r>
      <w:r w:rsidRPr="00F17B8F">
        <w:rPr>
          <w:rFonts w:ascii="Calibri" w:hAnsi="Calibri" w:cs="Calibri"/>
          <w:bCs/>
          <w:kern w:val="24"/>
          <w:sz w:val="28"/>
          <w:szCs w:val="28"/>
        </w:rPr>
        <w:t xml:space="preserve">statewide repository contains timely and accurate criminal conviction results </w:t>
      </w:r>
      <w:r w:rsidRPr="00F17B8F">
        <w:rPr>
          <w:rFonts w:ascii="Calibri" w:hAnsi="Calibri" w:cs="Calibri"/>
          <w:kern w:val="24"/>
          <w:sz w:val="28"/>
          <w:szCs w:val="28"/>
        </w:rPr>
        <w:t xml:space="preserve">from all the counties in the state, why not just do a criminal conviction search at the statewide repository level? </w:t>
      </w:r>
    </w:p>
    <w:p w:rsidR="00B12C24" w:rsidRPr="00F17B8F" w:rsidRDefault="00B12C24" w:rsidP="00B12C24">
      <w:pPr>
        <w:autoSpaceDE w:val="0"/>
        <w:autoSpaceDN w:val="0"/>
        <w:adjustRightInd w:val="0"/>
        <w:spacing w:after="0" w:line="240" w:lineRule="auto"/>
        <w:rPr>
          <w:rFonts w:ascii="Calibri" w:hAnsi="Calibri" w:cs="Calibri"/>
          <w:kern w:val="24"/>
          <w:sz w:val="28"/>
          <w:szCs w:val="28"/>
        </w:rPr>
      </w:pPr>
    </w:p>
    <w:p w:rsidR="00B12C24" w:rsidRPr="00F17B8F" w:rsidRDefault="00B12C24" w:rsidP="00B12C24">
      <w:pPr>
        <w:autoSpaceDE w:val="0"/>
        <w:autoSpaceDN w:val="0"/>
        <w:adjustRightInd w:val="0"/>
        <w:spacing w:after="0" w:line="240" w:lineRule="auto"/>
        <w:rPr>
          <w:rFonts w:ascii="Calibri" w:hAnsi="Calibri" w:cs="Calibri"/>
          <w:kern w:val="24"/>
          <w:sz w:val="28"/>
          <w:szCs w:val="28"/>
        </w:rPr>
      </w:pPr>
      <w:r w:rsidRPr="00F17B8F">
        <w:rPr>
          <w:rFonts w:ascii="Calibri" w:hAnsi="Calibri" w:cs="Calibri"/>
          <w:kern w:val="24"/>
          <w:sz w:val="28"/>
          <w:szCs w:val="28"/>
        </w:rPr>
        <w:t xml:space="preserve">Doesn’t it make sense to </w:t>
      </w:r>
      <w:r w:rsidRPr="00F17B8F">
        <w:rPr>
          <w:rFonts w:ascii="Calibri" w:hAnsi="Calibri" w:cs="Calibri"/>
          <w:bCs/>
          <w:kern w:val="24"/>
          <w:sz w:val="28"/>
          <w:szCs w:val="28"/>
        </w:rPr>
        <w:t xml:space="preserve">get the increased geographic coverage of a statewide criminal </w:t>
      </w:r>
      <w:r w:rsidRPr="00F17B8F">
        <w:rPr>
          <w:rFonts w:ascii="Calibri" w:hAnsi="Calibri" w:cs="Calibri"/>
          <w:kern w:val="24"/>
          <w:sz w:val="28"/>
          <w:szCs w:val="28"/>
        </w:rPr>
        <w:t xml:space="preserve">conviction search versus a background investigation at just one county? </w:t>
      </w:r>
    </w:p>
    <w:p w:rsidR="00B12C24" w:rsidRDefault="00B12C24" w:rsidP="00B12C24">
      <w:pPr>
        <w:autoSpaceDE w:val="0"/>
        <w:autoSpaceDN w:val="0"/>
        <w:adjustRightInd w:val="0"/>
        <w:spacing w:after="0" w:line="240" w:lineRule="auto"/>
        <w:rPr>
          <w:rFonts w:ascii="Calibri" w:hAnsi="Calibri" w:cs="Calibri"/>
          <w:kern w:val="24"/>
          <w:sz w:val="32"/>
          <w:szCs w:val="32"/>
        </w:rPr>
      </w:pPr>
    </w:p>
    <w:p w:rsidR="00B12C24" w:rsidRPr="00F17B8F" w:rsidRDefault="00B12C24" w:rsidP="00B12C24">
      <w:pPr>
        <w:autoSpaceDE w:val="0"/>
        <w:autoSpaceDN w:val="0"/>
        <w:adjustRightInd w:val="0"/>
        <w:spacing w:after="0" w:line="240" w:lineRule="auto"/>
        <w:rPr>
          <w:rFonts w:ascii="Calibri" w:hAnsi="Calibri" w:cs="Calibri"/>
          <w:kern w:val="24"/>
          <w:sz w:val="28"/>
          <w:szCs w:val="28"/>
        </w:rPr>
      </w:pPr>
      <w:r w:rsidRPr="00F17B8F">
        <w:rPr>
          <w:rFonts w:ascii="Calibri" w:hAnsi="Calibri" w:cs="Calibri"/>
          <w:kern w:val="24"/>
          <w:sz w:val="28"/>
          <w:szCs w:val="28"/>
        </w:rPr>
        <w:t xml:space="preserve">There are </w:t>
      </w:r>
      <w:r w:rsidRPr="00F17B8F">
        <w:rPr>
          <w:rFonts w:ascii="Calibri" w:hAnsi="Calibri" w:cs="Calibri"/>
          <w:bCs/>
          <w:kern w:val="24"/>
          <w:sz w:val="28"/>
          <w:szCs w:val="28"/>
        </w:rPr>
        <w:t xml:space="preserve">three key reasons why the </w:t>
      </w:r>
      <w:r w:rsidRPr="00F17B8F">
        <w:rPr>
          <w:rFonts w:ascii="Calibri" w:hAnsi="Calibri" w:cs="Calibri"/>
          <w:kern w:val="24"/>
          <w:sz w:val="28"/>
          <w:szCs w:val="28"/>
        </w:rPr>
        <w:t>completeness, consistency, and accuracy of state criminal record repositories could be suspect</w:t>
      </w:r>
      <w:r w:rsidR="004F1439">
        <w:rPr>
          <w:rFonts w:ascii="Calibri" w:hAnsi="Calibri" w:cs="Calibri"/>
          <w:kern w:val="24"/>
          <w:sz w:val="28"/>
          <w:szCs w:val="28"/>
        </w:rPr>
        <w:t>.</w:t>
      </w:r>
      <w:r w:rsidRPr="00F17B8F">
        <w:rPr>
          <w:rFonts w:ascii="Calibri" w:hAnsi="Calibri" w:cs="Calibri"/>
          <w:kern w:val="24"/>
          <w:sz w:val="28"/>
          <w:szCs w:val="28"/>
        </w:rPr>
        <w:t xml:space="preserve"> </w:t>
      </w:r>
    </w:p>
    <w:p w:rsidR="00B12C24" w:rsidRPr="003C7D12" w:rsidRDefault="00B12C24" w:rsidP="00B12C24">
      <w:pPr>
        <w:autoSpaceDE w:val="0"/>
        <w:autoSpaceDN w:val="0"/>
        <w:adjustRightInd w:val="0"/>
        <w:spacing w:after="0" w:line="240" w:lineRule="auto"/>
        <w:rPr>
          <w:rFonts w:ascii="Calibri" w:hAnsi="Calibri" w:cs="Calibri"/>
          <w:kern w:val="24"/>
          <w:sz w:val="32"/>
          <w:szCs w:val="32"/>
        </w:rPr>
      </w:pP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r w:rsidRPr="003C7D12">
        <w:rPr>
          <w:rFonts w:ascii="Calibri" w:hAnsi="Calibri" w:cs="Calibri"/>
          <w:bCs/>
          <w:kern w:val="24"/>
          <w:sz w:val="32"/>
          <w:szCs w:val="32"/>
        </w:rPr>
        <w:t>1-</w:t>
      </w:r>
      <w:r w:rsidRPr="003C7D12">
        <w:rPr>
          <w:rFonts w:ascii="Calibri" w:hAnsi="Calibri" w:cs="Calibri"/>
          <w:kern w:val="24"/>
          <w:sz w:val="32"/>
          <w:szCs w:val="32"/>
        </w:rPr>
        <w:t xml:space="preserve"> </w:t>
      </w:r>
      <w:r w:rsidRPr="004F1439">
        <w:rPr>
          <w:rFonts w:ascii="Calibri" w:hAnsi="Calibri" w:cs="Calibri"/>
          <w:bCs/>
          <w:kern w:val="24"/>
          <w:sz w:val="28"/>
          <w:szCs w:val="28"/>
        </w:rPr>
        <w:t xml:space="preserve">Timeliness of Receiving Arrest and Disposition Data </w:t>
      </w: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bCs/>
          <w:kern w:val="24"/>
          <w:sz w:val="28"/>
          <w:szCs w:val="28"/>
        </w:rPr>
        <w:t xml:space="preserve">2- Timeliness of Entering Arrest and Disposition Data into the Repository </w:t>
      </w: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bCs/>
          <w:kern w:val="24"/>
          <w:sz w:val="28"/>
          <w:szCs w:val="28"/>
        </w:rPr>
        <w:t>3 -Inability to Match Dispositions with Existing Arrest Records</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B12C24"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kern w:val="24"/>
          <w:sz w:val="28"/>
          <w:szCs w:val="28"/>
        </w:rPr>
        <w:t xml:space="preserve">Your consumer reporting agency </w:t>
      </w:r>
      <w:r w:rsidRPr="004F1439">
        <w:rPr>
          <w:rFonts w:ascii="Calibri" w:hAnsi="Calibri" w:cs="Calibri"/>
          <w:bCs/>
          <w:kern w:val="24"/>
          <w:sz w:val="28"/>
          <w:szCs w:val="28"/>
        </w:rPr>
        <w:t xml:space="preserve">should be able to know which states have acceptable statewide repositories and deliver criminal investigations at a statewide level for the same cost </w:t>
      </w:r>
      <w:r w:rsidRPr="004F1439">
        <w:rPr>
          <w:rFonts w:ascii="Calibri" w:hAnsi="Calibri" w:cs="Calibri"/>
          <w:kern w:val="24"/>
          <w:sz w:val="28"/>
          <w:szCs w:val="28"/>
        </w:rPr>
        <w:t>as doing just one county criminal searches you get maximum geographic coverage in a jurisdiction at acceptable risk?</w:t>
      </w:r>
    </w:p>
    <w:p w:rsidR="004F1439" w:rsidRPr="004F1439" w:rsidRDefault="004F1439" w:rsidP="00B12C24">
      <w:pPr>
        <w:autoSpaceDE w:val="0"/>
        <w:autoSpaceDN w:val="0"/>
        <w:adjustRightInd w:val="0"/>
        <w:spacing w:after="0" w:line="240" w:lineRule="auto"/>
        <w:rPr>
          <w:rFonts w:ascii="Calibri" w:hAnsi="Calibri" w:cs="Calibri"/>
          <w:kern w:val="24"/>
          <w:sz w:val="28"/>
          <w:szCs w:val="28"/>
        </w:rPr>
      </w:pPr>
    </w:p>
    <w:p w:rsidR="003C7D12" w:rsidRPr="004F1439" w:rsidRDefault="006B486E" w:rsidP="00EA17A9">
      <w:pPr>
        <w:pStyle w:val="ListParagraph"/>
        <w:numPr>
          <w:ilvl w:val="0"/>
          <w:numId w:val="24"/>
        </w:numPr>
        <w:autoSpaceDE w:val="0"/>
        <w:autoSpaceDN w:val="0"/>
        <w:adjustRightInd w:val="0"/>
        <w:spacing w:after="0" w:line="240" w:lineRule="auto"/>
        <w:rPr>
          <w:rFonts w:ascii="Calibri" w:hAnsi="Calibri" w:cs="Calibri"/>
          <w:kern w:val="24"/>
          <w:sz w:val="28"/>
          <w:szCs w:val="28"/>
        </w:rPr>
      </w:pPr>
      <w:bookmarkStart w:id="48" w:name="Comply_EEOC_the_easier_way"/>
      <w:bookmarkEnd w:id="48"/>
      <w:r>
        <w:rPr>
          <w:rFonts w:ascii="Calibri" w:hAnsi="Calibri" w:cs="Calibri"/>
          <w:kern w:val="24"/>
          <w:sz w:val="28"/>
          <w:szCs w:val="28"/>
        </w:rPr>
        <w:t>C</w:t>
      </w:r>
      <w:r w:rsidR="00E97CFD">
        <w:rPr>
          <w:rFonts w:ascii="Calibri" w:hAnsi="Calibri" w:cs="Calibri"/>
          <w:kern w:val="24"/>
          <w:sz w:val="28"/>
          <w:szCs w:val="28"/>
        </w:rPr>
        <w:t xml:space="preserve">omply </w:t>
      </w:r>
      <w:bookmarkStart w:id="49" w:name="_Hlk37843741"/>
      <w:r w:rsidR="003C7D12" w:rsidRPr="004F1439">
        <w:rPr>
          <w:rFonts w:ascii="Calibri" w:hAnsi="Calibri" w:cs="Calibri"/>
          <w:kern w:val="24"/>
          <w:sz w:val="28"/>
          <w:szCs w:val="28"/>
        </w:rPr>
        <w:t>with EEOC Requirements the easier way</w:t>
      </w:r>
      <w:bookmarkEnd w:id="49"/>
    </w:p>
    <w:p w:rsidR="003C7D12" w:rsidRPr="003C7D12" w:rsidRDefault="003C7D12" w:rsidP="003C7D12">
      <w:pPr>
        <w:autoSpaceDE w:val="0"/>
        <w:autoSpaceDN w:val="0"/>
        <w:adjustRightInd w:val="0"/>
        <w:spacing w:after="0" w:line="240" w:lineRule="auto"/>
        <w:rPr>
          <w:rFonts w:ascii="Calibri" w:hAnsi="Calibri" w:cs="Calibri"/>
          <w:kern w:val="24"/>
          <w:sz w:val="32"/>
          <w:szCs w:val="32"/>
        </w:rPr>
      </w:pPr>
    </w:p>
    <w:p w:rsidR="00B12C24" w:rsidRPr="004F1439" w:rsidRDefault="00E049E4" w:rsidP="003C7D12">
      <w:pPr>
        <w:autoSpaceDE w:val="0"/>
        <w:autoSpaceDN w:val="0"/>
        <w:adjustRightInd w:val="0"/>
        <w:spacing w:after="0" w:line="240" w:lineRule="auto"/>
        <w:jc w:val="center"/>
        <w:rPr>
          <w:rFonts w:ascii="Calibri" w:hAnsi="Calibri" w:cs="Calibri"/>
          <w:kern w:val="24"/>
          <w:sz w:val="28"/>
          <w:szCs w:val="28"/>
        </w:rPr>
      </w:pPr>
      <w:hyperlink r:id="rId62" w:history="1">
        <w:r w:rsidR="003C7D12" w:rsidRPr="004F1439">
          <w:rPr>
            <w:rStyle w:val="Hyperlink"/>
            <w:rFonts w:ascii="Calibri" w:hAnsi="Calibri" w:cs="Calibri"/>
            <w:kern w:val="24"/>
            <w:sz w:val="28"/>
            <w:szCs w:val="28"/>
          </w:rPr>
          <w:t>https://www.preemploymentscreen.com/eeoc-requirements-criminal-record-searches-comply-hard-way-easier-way/</w:t>
        </w:r>
      </w:hyperlink>
    </w:p>
    <w:p w:rsidR="003C7D12" w:rsidRDefault="003C7D12" w:rsidP="00B12C24">
      <w:pPr>
        <w:autoSpaceDE w:val="0"/>
        <w:autoSpaceDN w:val="0"/>
        <w:adjustRightInd w:val="0"/>
        <w:spacing w:after="0" w:line="240" w:lineRule="auto"/>
        <w:rPr>
          <w:rFonts w:ascii="Calibri" w:hAnsi="Calibri" w:cs="Calibri"/>
          <w:kern w:val="24"/>
          <w:sz w:val="32"/>
          <w:szCs w:val="32"/>
        </w:rPr>
      </w:pP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kern w:val="24"/>
          <w:sz w:val="28"/>
          <w:szCs w:val="28"/>
        </w:rPr>
        <w:t xml:space="preserve">EEOC requirements </w:t>
      </w:r>
      <w:r w:rsidRPr="004F1439">
        <w:rPr>
          <w:rFonts w:ascii="Calibri" w:hAnsi="Calibri" w:cs="Calibri"/>
          <w:bCs/>
          <w:kern w:val="24"/>
          <w:sz w:val="28"/>
          <w:szCs w:val="28"/>
        </w:rPr>
        <w:t>mandate that employers keep records that will disclose the impact its employee selection procedures have on equal employment opportunities</w:t>
      </w:r>
      <w:r w:rsidRPr="004F1439">
        <w:rPr>
          <w:rFonts w:ascii="Calibri" w:hAnsi="Calibri" w:cs="Calibri"/>
          <w:kern w:val="24"/>
          <w:sz w:val="28"/>
          <w:szCs w:val="28"/>
        </w:rPr>
        <w:t xml:space="preserve">. </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bCs/>
          <w:kern w:val="24"/>
          <w:sz w:val="28"/>
          <w:szCs w:val="28"/>
        </w:rPr>
        <w:t xml:space="preserve">The </w:t>
      </w:r>
      <w:r w:rsidR="003C7D12" w:rsidRPr="004F1439">
        <w:rPr>
          <w:rFonts w:ascii="Calibri" w:hAnsi="Calibri" w:cs="Calibri"/>
          <w:bCs/>
          <w:kern w:val="24"/>
          <w:sz w:val="28"/>
          <w:szCs w:val="28"/>
        </w:rPr>
        <w:t>h</w:t>
      </w:r>
      <w:r w:rsidRPr="004F1439">
        <w:rPr>
          <w:rFonts w:ascii="Calibri" w:hAnsi="Calibri" w:cs="Calibri"/>
          <w:bCs/>
          <w:kern w:val="24"/>
          <w:sz w:val="28"/>
          <w:szCs w:val="28"/>
        </w:rPr>
        <w:t>ard</w:t>
      </w:r>
      <w:r w:rsidR="003C7D12" w:rsidRPr="004F1439">
        <w:rPr>
          <w:rFonts w:ascii="Calibri" w:hAnsi="Calibri" w:cs="Calibri"/>
          <w:bCs/>
          <w:kern w:val="24"/>
          <w:sz w:val="28"/>
          <w:szCs w:val="28"/>
        </w:rPr>
        <w:t>er</w:t>
      </w:r>
      <w:r w:rsidRPr="004F1439">
        <w:rPr>
          <w:rFonts w:ascii="Calibri" w:hAnsi="Calibri" w:cs="Calibri"/>
          <w:bCs/>
          <w:kern w:val="24"/>
          <w:sz w:val="28"/>
          <w:szCs w:val="28"/>
        </w:rPr>
        <w:t xml:space="preserve"> </w:t>
      </w:r>
      <w:r w:rsidR="003C7D12" w:rsidRPr="004F1439">
        <w:rPr>
          <w:rFonts w:ascii="Calibri" w:hAnsi="Calibri" w:cs="Calibri"/>
          <w:bCs/>
          <w:kern w:val="24"/>
          <w:sz w:val="28"/>
          <w:szCs w:val="28"/>
        </w:rPr>
        <w:t>w</w:t>
      </w:r>
      <w:r w:rsidRPr="004F1439">
        <w:rPr>
          <w:rFonts w:ascii="Calibri" w:hAnsi="Calibri" w:cs="Calibri"/>
          <w:bCs/>
          <w:kern w:val="24"/>
          <w:sz w:val="28"/>
          <w:szCs w:val="28"/>
        </w:rPr>
        <w:t xml:space="preserve">ay </w:t>
      </w:r>
      <w:r w:rsidR="003C7D12" w:rsidRPr="004F1439">
        <w:rPr>
          <w:rFonts w:ascii="Calibri" w:hAnsi="Calibri" w:cs="Calibri"/>
          <w:bCs/>
          <w:kern w:val="24"/>
          <w:sz w:val="28"/>
          <w:szCs w:val="28"/>
        </w:rPr>
        <w:t xml:space="preserve">is to use the </w:t>
      </w:r>
      <w:r w:rsidRPr="004F1439">
        <w:rPr>
          <w:rFonts w:ascii="Calibri" w:hAnsi="Calibri" w:cs="Calibri"/>
          <w:kern w:val="24"/>
          <w:sz w:val="28"/>
          <w:szCs w:val="28"/>
        </w:rPr>
        <w:t xml:space="preserve">“four-fifths rule.” </w:t>
      </w:r>
      <w:r w:rsidRPr="004F1439">
        <w:rPr>
          <w:rFonts w:ascii="Calibri" w:hAnsi="Calibri" w:cs="Calibri"/>
          <w:bCs/>
          <w:kern w:val="24"/>
          <w:sz w:val="28"/>
          <w:szCs w:val="28"/>
        </w:rPr>
        <w:t>You ready for this</w:t>
      </w:r>
      <w:r w:rsidRPr="004F1439">
        <w:rPr>
          <w:rFonts w:ascii="Calibri" w:hAnsi="Calibri" w:cs="Calibri"/>
          <w:kern w:val="24"/>
          <w:sz w:val="28"/>
          <w:szCs w:val="28"/>
        </w:rPr>
        <w:t xml:space="preserve">? And, if you can explain how this works, let me know. </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bCs/>
          <w:kern w:val="24"/>
          <w:sz w:val="28"/>
          <w:szCs w:val="28"/>
        </w:rPr>
        <w:lastRenderedPageBreak/>
        <w:t>A selection rate for any race, sex, or ethnic group which is less than four-fifths (4/5) (or eighty percent) of the rate for the group with the highest rate will generally be regarded by the Federal enforcement agencies as evidence of adverse impact, while a greater than four-fifths rate will generally not be regarded by Federal enforcement agencies as evidence of adverse impact.</w:t>
      </w: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bCs/>
          <w:kern w:val="24"/>
          <w:sz w:val="28"/>
          <w:szCs w:val="28"/>
        </w:rPr>
        <w:t xml:space="preserve">The easier way </w:t>
      </w:r>
      <w:r w:rsidR="00DE237C" w:rsidRPr="004F1439">
        <w:rPr>
          <w:rFonts w:ascii="Calibri" w:hAnsi="Calibri" w:cs="Calibri"/>
          <w:bCs/>
          <w:kern w:val="24"/>
          <w:sz w:val="28"/>
          <w:szCs w:val="28"/>
        </w:rPr>
        <w:t xml:space="preserve">is to use the individualized assessment. </w:t>
      </w:r>
      <w:r w:rsidRPr="004F1439">
        <w:rPr>
          <w:rFonts w:ascii="Calibri" w:hAnsi="Calibri" w:cs="Calibri"/>
          <w:kern w:val="24"/>
          <w:sz w:val="28"/>
          <w:szCs w:val="28"/>
        </w:rPr>
        <w:t xml:space="preserve">In an April 7 2016, the EEOC Office of Legal Counsel staff members </w:t>
      </w:r>
      <w:r w:rsidRPr="004F1439">
        <w:rPr>
          <w:rFonts w:ascii="Calibri" w:hAnsi="Calibri" w:cs="Calibri"/>
          <w:bCs/>
          <w:kern w:val="24"/>
          <w:sz w:val="28"/>
          <w:szCs w:val="28"/>
        </w:rPr>
        <w:t>wrote a letter in response to a request for public commen</w:t>
      </w:r>
      <w:r w:rsidRPr="004F1439">
        <w:rPr>
          <w:rFonts w:ascii="Calibri" w:hAnsi="Calibri" w:cs="Calibri"/>
          <w:kern w:val="24"/>
          <w:sz w:val="28"/>
          <w:szCs w:val="28"/>
        </w:rPr>
        <w:t xml:space="preserve">t from a federal agency or department. </w:t>
      </w:r>
      <w:r w:rsidRPr="004F1439">
        <w:rPr>
          <w:rFonts w:ascii="Calibri" w:hAnsi="Calibri" w:cs="Calibri"/>
          <w:bCs/>
          <w:kern w:val="24"/>
          <w:sz w:val="28"/>
          <w:szCs w:val="28"/>
        </w:rPr>
        <w:t xml:space="preserve">This letter is an informal discussion </w:t>
      </w:r>
      <w:r w:rsidRPr="004F1439">
        <w:rPr>
          <w:rFonts w:ascii="Calibri" w:hAnsi="Calibri" w:cs="Calibri"/>
          <w:kern w:val="24"/>
          <w:sz w:val="28"/>
          <w:szCs w:val="28"/>
        </w:rPr>
        <w:t>of the noted issue and does not constitute an official opinion of the Commission.</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kern w:val="24"/>
          <w:sz w:val="28"/>
          <w:szCs w:val="28"/>
        </w:rPr>
        <w:t xml:space="preserve">However, it does </w:t>
      </w:r>
      <w:r w:rsidRPr="004F1439">
        <w:rPr>
          <w:rFonts w:ascii="Calibri" w:hAnsi="Calibri" w:cs="Calibri"/>
          <w:bCs/>
          <w:kern w:val="24"/>
          <w:sz w:val="28"/>
          <w:szCs w:val="28"/>
        </w:rPr>
        <w:t xml:space="preserve">present an efficient method of complying </w:t>
      </w:r>
      <w:r w:rsidRPr="004F1439">
        <w:rPr>
          <w:rFonts w:ascii="Calibri" w:hAnsi="Calibri" w:cs="Calibri"/>
          <w:kern w:val="24"/>
          <w:sz w:val="28"/>
          <w:szCs w:val="28"/>
        </w:rPr>
        <w:t>with EEOC requirements.</w:t>
      </w:r>
      <w:r w:rsidR="00DE237C" w:rsidRPr="004F1439">
        <w:rPr>
          <w:rFonts w:ascii="Calibri" w:hAnsi="Calibri" w:cs="Calibri"/>
          <w:kern w:val="24"/>
          <w:sz w:val="28"/>
          <w:szCs w:val="28"/>
        </w:rPr>
        <w:t xml:space="preserve"> </w:t>
      </w:r>
      <w:r w:rsidRPr="004F1439">
        <w:rPr>
          <w:rFonts w:ascii="Calibri" w:hAnsi="Calibri" w:cs="Calibri"/>
          <w:kern w:val="24"/>
          <w:sz w:val="28"/>
          <w:szCs w:val="28"/>
        </w:rPr>
        <w:t xml:space="preserve">The employer must show that </w:t>
      </w:r>
      <w:r w:rsidRPr="004F1439">
        <w:rPr>
          <w:rFonts w:ascii="Calibri" w:hAnsi="Calibri" w:cs="Calibri"/>
          <w:bCs/>
          <w:kern w:val="24"/>
          <w:sz w:val="28"/>
          <w:szCs w:val="28"/>
        </w:rPr>
        <w:t>its policy operates to effectively link specific criminal conduct, and its dangers, with the risks inherent in the duties of a particular position.</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kern w:val="24"/>
          <w:sz w:val="28"/>
          <w:szCs w:val="28"/>
        </w:rPr>
        <w:t>An employer will consistently meet the “</w:t>
      </w:r>
      <w:r w:rsidRPr="004F1439">
        <w:rPr>
          <w:rFonts w:ascii="Calibri" w:hAnsi="Calibri" w:cs="Calibri"/>
          <w:bCs/>
          <w:kern w:val="24"/>
          <w:sz w:val="28"/>
          <w:szCs w:val="28"/>
        </w:rPr>
        <w:t>job related and consistent with business necessity</w:t>
      </w:r>
      <w:r w:rsidRPr="004F1439">
        <w:rPr>
          <w:rFonts w:ascii="Calibri" w:hAnsi="Calibri" w:cs="Calibri"/>
          <w:kern w:val="24"/>
          <w:sz w:val="28"/>
          <w:szCs w:val="28"/>
        </w:rPr>
        <w:t>” defense in one of two circumstances:</w:t>
      </w:r>
    </w:p>
    <w:p w:rsidR="00B12C24" w:rsidRDefault="00B12C24" w:rsidP="00B12C24">
      <w:pPr>
        <w:autoSpaceDE w:val="0"/>
        <w:autoSpaceDN w:val="0"/>
        <w:adjustRightInd w:val="0"/>
        <w:spacing w:after="0" w:line="240" w:lineRule="auto"/>
        <w:rPr>
          <w:rFonts w:ascii="Calibri" w:hAnsi="Calibri" w:cs="Calibri"/>
          <w:kern w:val="24"/>
          <w:sz w:val="32"/>
          <w:szCs w:val="32"/>
        </w:rPr>
      </w:pPr>
    </w:p>
    <w:p w:rsidR="00B12C24" w:rsidRPr="004F1439" w:rsidRDefault="00B12C24" w:rsidP="00DE237C">
      <w:pPr>
        <w:pStyle w:val="ListParagraph"/>
        <w:numPr>
          <w:ilvl w:val="0"/>
          <w:numId w:val="20"/>
        </w:numPr>
        <w:autoSpaceDE w:val="0"/>
        <w:autoSpaceDN w:val="0"/>
        <w:adjustRightInd w:val="0"/>
        <w:spacing w:after="0" w:line="240" w:lineRule="auto"/>
        <w:rPr>
          <w:rFonts w:ascii="Calibri" w:hAnsi="Calibri" w:cs="Calibri"/>
          <w:kern w:val="24"/>
          <w:sz w:val="28"/>
          <w:szCs w:val="28"/>
        </w:rPr>
      </w:pPr>
      <w:r w:rsidRPr="004F1439">
        <w:rPr>
          <w:rFonts w:ascii="Calibri" w:hAnsi="Calibri" w:cs="Calibri"/>
          <w:bCs/>
          <w:kern w:val="24"/>
          <w:sz w:val="28"/>
          <w:szCs w:val="28"/>
        </w:rPr>
        <w:t xml:space="preserve">First, the employer may demonstrate that it validated the criminal conduct screen for the position at issue, per the UGESP (Uniform Guidelines on Employee Selection Procedures) </w:t>
      </w:r>
      <w:r w:rsidRPr="004F1439">
        <w:rPr>
          <w:rFonts w:ascii="Calibri" w:hAnsi="Calibri" w:cs="Calibri"/>
          <w:kern w:val="24"/>
          <w:sz w:val="28"/>
          <w:szCs w:val="28"/>
        </w:rPr>
        <w:t>standards (if data about criminal conduct as related to subsequent work</w:t>
      </w:r>
      <w:r w:rsidR="00DE237C" w:rsidRPr="004F1439">
        <w:rPr>
          <w:rFonts w:ascii="Calibri" w:hAnsi="Calibri" w:cs="Calibri"/>
          <w:kern w:val="24"/>
          <w:sz w:val="28"/>
          <w:szCs w:val="28"/>
        </w:rPr>
        <w:t xml:space="preserve"> </w:t>
      </w:r>
      <w:r w:rsidRPr="004F1439">
        <w:rPr>
          <w:rFonts w:ascii="Calibri" w:hAnsi="Calibri" w:cs="Calibri"/>
          <w:kern w:val="24"/>
          <w:sz w:val="28"/>
          <w:szCs w:val="28"/>
        </w:rPr>
        <w:t>performance is available an</w:t>
      </w:r>
      <w:r w:rsidR="00DE237C" w:rsidRPr="004F1439">
        <w:rPr>
          <w:rFonts w:ascii="Calibri" w:hAnsi="Calibri" w:cs="Calibri"/>
          <w:kern w:val="24"/>
          <w:sz w:val="28"/>
          <w:szCs w:val="28"/>
        </w:rPr>
        <w:t xml:space="preserve">d such validation is possible). This is the 4/5 rule mentioned above. </w:t>
      </w:r>
    </w:p>
    <w:p w:rsidR="00DE237C" w:rsidRPr="00DE237C" w:rsidRDefault="00DE237C" w:rsidP="00DE237C">
      <w:pPr>
        <w:pStyle w:val="ListParagraph"/>
        <w:autoSpaceDE w:val="0"/>
        <w:autoSpaceDN w:val="0"/>
        <w:adjustRightInd w:val="0"/>
        <w:spacing w:after="0" w:line="240" w:lineRule="auto"/>
        <w:rPr>
          <w:rFonts w:ascii="Calibri" w:hAnsi="Calibri" w:cs="Calibri"/>
          <w:kern w:val="24"/>
          <w:sz w:val="32"/>
          <w:szCs w:val="32"/>
        </w:rPr>
      </w:pPr>
    </w:p>
    <w:p w:rsidR="00B12C24" w:rsidRPr="00DE237C" w:rsidRDefault="00DE237C" w:rsidP="00DE237C">
      <w:pPr>
        <w:autoSpaceDE w:val="0"/>
        <w:autoSpaceDN w:val="0"/>
        <w:adjustRightInd w:val="0"/>
        <w:spacing w:after="0" w:line="240" w:lineRule="auto"/>
        <w:jc w:val="center"/>
        <w:rPr>
          <w:rFonts w:ascii="Calibri" w:hAnsi="Calibri" w:cs="Calibri"/>
          <w:kern w:val="24"/>
          <w:sz w:val="32"/>
          <w:szCs w:val="32"/>
        </w:rPr>
      </w:pPr>
      <w:r>
        <w:rPr>
          <w:rFonts w:ascii="Calibri" w:hAnsi="Calibri" w:cs="Calibri"/>
          <w:kern w:val="24"/>
          <w:sz w:val="32"/>
          <w:szCs w:val="32"/>
        </w:rPr>
        <w:t>OR</w:t>
      </w:r>
    </w:p>
    <w:p w:rsidR="00B12C24" w:rsidRPr="00DE237C" w:rsidRDefault="00B12C24" w:rsidP="00B12C24">
      <w:pPr>
        <w:autoSpaceDE w:val="0"/>
        <w:autoSpaceDN w:val="0"/>
        <w:adjustRightInd w:val="0"/>
        <w:spacing w:after="0" w:line="240" w:lineRule="auto"/>
        <w:rPr>
          <w:rFonts w:ascii="Calibri" w:hAnsi="Calibri" w:cs="Calibri"/>
          <w:kern w:val="24"/>
          <w:sz w:val="32"/>
          <w:szCs w:val="32"/>
        </w:rPr>
      </w:pPr>
    </w:p>
    <w:p w:rsidR="00B12C24" w:rsidRPr="004F1439" w:rsidRDefault="00B12C24" w:rsidP="00DE237C">
      <w:pPr>
        <w:pStyle w:val="ListParagraph"/>
        <w:numPr>
          <w:ilvl w:val="0"/>
          <w:numId w:val="20"/>
        </w:num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kern w:val="24"/>
          <w:sz w:val="28"/>
          <w:szCs w:val="28"/>
        </w:rPr>
        <w:t xml:space="preserve">Second, the </w:t>
      </w:r>
      <w:r w:rsidRPr="004F1439">
        <w:rPr>
          <w:rFonts w:ascii="Calibri" w:hAnsi="Calibri" w:cs="Calibri"/>
          <w:bCs/>
          <w:kern w:val="24"/>
          <w:sz w:val="28"/>
          <w:szCs w:val="28"/>
        </w:rPr>
        <w:t xml:space="preserve">employer develops a targeted criminal record screen </w:t>
      </w:r>
      <w:r w:rsidRPr="004F1439">
        <w:rPr>
          <w:rFonts w:ascii="Calibri" w:hAnsi="Calibri" w:cs="Calibri"/>
          <w:kern w:val="24"/>
          <w:sz w:val="28"/>
          <w:szCs w:val="28"/>
        </w:rPr>
        <w:t xml:space="preserve">that is narrowly tailored to identify criminal conduct with a demonstrably </w:t>
      </w:r>
      <w:r w:rsidRPr="004F1439">
        <w:rPr>
          <w:rFonts w:ascii="Calibri" w:hAnsi="Calibri" w:cs="Calibri"/>
          <w:bCs/>
          <w:kern w:val="24"/>
          <w:sz w:val="28"/>
          <w:szCs w:val="28"/>
        </w:rPr>
        <w:t>tight nexus to the position in question by taking into account, at least, the following factors:</w:t>
      </w:r>
    </w:p>
    <w:p w:rsidR="00B12C24" w:rsidRDefault="00B12C24" w:rsidP="00B12C24">
      <w:pPr>
        <w:autoSpaceDE w:val="0"/>
        <w:autoSpaceDN w:val="0"/>
        <w:adjustRightInd w:val="0"/>
        <w:spacing w:after="0" w:line="240" w:lineRule="auto"/>
        <w:rPr>
          <w:rFonts w:ascii="Calibri" w:hAnsi="Calibri" w:cs="Calibri"/>
          <w:b/>
          <w:bCs/>
          <w:kern w:val="24"/>
          <w:sz w:val="32"/>
          <w:szCs w:val="32"/>
        </w:rPr>
      </w:pP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r w:rsidRPr="00DE237C">
        <w:rPr>
          <w:rFonts w:ascii="Calibri" w:hAnsi="Calibri" w:cs="Calibri"/>
          <w:bCs/>
          <w:kern w:val="24"/>
          <w:sz w:val="32"/>
          <w:szCs w:val="32"/>
        </w:rPr>
        <w:t xml:space="preserve">(1) </w:t>
      </w:r>
      <w:r w:rsidRPr="004F1439">
        <w:rPr>
          <w:rFonts w:ascii="Calibri" w:hAnsi="Calibri" w:cs="Calibri"/>
          <w:bCs/>
          <w:kern w:val="24"/>
          <w:sz w:val="28"/>
          <w:szCs w:val="28"/>
        </w:rPr>
        <w:t>The nature and gravity of the offense or conduct;</w:t>
      </w: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bCs/>
          <w:kern w:val="24"/>
          <w:sz w:val="28"/>
          <w:szCs w:val="28"/>
        </w:rPr>
        <w:t>(2) The time that has passed since the offense or conduct and/or completion of the sentence; and</w:t>
      </w: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bCs/>
          <w:kern w:val="24"/>
          <w:sz w:val="28"/>
          <w:szCs w:val="28"/>
        </w:rPr>
        <w:t>(3) The nature of the specific job held or sought.</w:t>
      </w:r>
    </w:p>
    <w:p w:rsidR="00B12C24" w:rsidRDefault="00B12C24" w:rsidP="00B12C24">
      <w:pPr>
        <w:autoSpaceDE w:val="0"/>
        <w:autoSpaceDN w:val="0"/>
        <w:adjustRightInd w:val="0"/>
        <w:spacing w:after="0" w:line="240" w:lineRule="auto"/>
        <w:rPr>
          <w:rFonts w:ascii="Calibri" w:hAnsi="Calibri" w:cs="Calibri"/>
          <w:kern w:val="24"/>
          <w:sz w:val="32"/>
          <w:szCs w:val="32"/>
        </w:rPr>
      </w:pP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kern w:val="24"/>
          <w:sz w:val="28"/>
          <w:szCs w:val="28"/>
        </w:rPr>
        <w:lastRenderedPageBreak/>
        <w:t xml:space="preserve">The employer should then </w:t>
      </w:r>
      <w:r w:rsidRPr="004F1439">
        <w:rPr>
          <w:rFonts w:ascii="Calibri" w:hAnsi="Calibri" w:cs="Calibri"/>
          <w:bCs/>
          <w:kern w:val="24"/>
          <w:sz w:val="28"/>
          <w:szCs w:val="28"/>
        </w:rPr>
        <w:t xml:space="preserve">provide an opportunity for an individualized assessment </w:t>
      </w:r>
      <w:r w:rsidRPr="004F1439">
        <w:rPr>
          <w:rFonts w:ascii="Calibri" w:hAnsi="Calibri" w:cs="Calibri"/>
          <w:kern w:val="24"/>
          <w:sz w:val="28"/>
          <w:szCs w:val="28"/>
        </w:rPr>
        <w:t>for people excluded by the screen to determine whether the policy as applied is job related and consistent with business necessity.</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EA17A9" w:rsidRDefault="00B12C24" w:rsidP="00EA17A9">
      <w:pPr>
        <w:autoSpaceDE w:val="0"/>
        <w:autoSpaceDN w:val="0"/>
        <w:adjustRightInd w:val="0"/>
        <w:spacing w:after="0" w:line="240" w:lineRule="auto"/>
        <w:rPr>
          <w:rFonts w:ascii="Calibri" w:hAnsi="Calibri" w:cs="Calibri"/>
          <w:kern w:val="24"/>
          <w:sz w:val="28"/>
          <w:szCs w:val="28"/>
        </w:rPr>
      </w:pPr>
      <w:r w:rsidRPr="004F1439">
        <w:rPr>
          <w:rFonts w:ascii="Calibri" w:hAnsi="Calibri" w:cs="Calibri"/>
          <w:kern w:val="24"/>
          <w:sz w:val="28"/>
          <w:szCs w:val="28"/>
        </w:rPr>
        <w:t xml:space="preserve">These are the GREEN FACTORS referenced </w:t>
      </w:r>
      <w:r w:rsidR="00DE237C" w:rsidRPr="004F1439">
        <w:rPr>
          <w:rFonts w:ascii="Calibri" w:hAnsi="Calibri" w:cs="Calibri"/>
          <w:kern w:val="24"/>
          <w:sz w:val="28"/>
          <w:szCs w:val="28"/>
        </w:rPr>
        <w:t>on page</w:t>
      </w:r>
      <w:r w:rsidR="00333B3B">
        <w:rPr>
          <w:rFonts w:ascii="Calibri" w:hAnsi="Calibri" w:cs="Calibri"/>
          <w:kern w:val="24"/>
          <w:sz w:val="28"/>
          <w:szCs w:val="28"/>
        </w:rPr>
        <w:t xml:space="preserve"> 13.</w:t>
      </w:r>
      <w:r w:rsidRPr="004F1439">
        <w:rPr>
          <w:rFonts w:ascii="Calibri" w:hAnsi="Calibri" w:cs="Calibri"/>
          <w:kern w:val="24"/>
          <w:sz w:val="28"/>
          <w:szCs w:val="28"/>
        </w:rPr>
        <w:t xml:space="preserve"> </w:t>
      </w:r>
    </w:p>
    <w:p w:rsidR="00EA17A9" w:rsidRDefault="00EA17A9" w:rsidP="00EA17A9">
      <w:pPr>
        <w:autoSpaceDE w:val="0"/>
        <w:autoSpaceDN w:val="0"/>
        <w:adjustRightInd w:val="0"/>
        <w:spacing w:after="0" w:line="240" w:lineRule="auto"/>
        <w:rPr>
          <w:rFonts w:ascii="Calibri" w:hAnsi="Calibri" w:cs="Calibri"/>
          <w:kern w:val="24"/>
          <w:sz w:val="28"/>
          <w:szCs w:val="28"/>
        </w:rPr>
      </w:pPr>
    </w:p>
    <w:p w:rsidR="00DE237C" w:rsidRPr="00EA17A9" w:rsidRDefault="00DE237C" w:rsidP="00EA17A9">
      <w:pPr>
        <w:pStyle w:val="ListParagraph"/>
        <w:numPr>
          <w:ilvl w:val="0"/>
          <w:numId w:val="24"/>
        </w:numPr>
        <w:autoSpaceDE w:val="0"/>
        <w:autoSpaceDN w:val="0"/>
        <w:adjustRightInd w:val="0"/>
        <w:spacing w:after="0" w:line="240" w:lineRule="auto"/>
        <w:rPr>
          <w:rFonts w:ascii="Calibri" w:hAnsi="Calibri" w:cs="Calibri"/>
          <w:kern w:val="24"/>
          <w:sz w:val="28"/>
          <w:szCs w:val="28"/>
        </w:rPr>
      </w:pPr>
      <w:bookmarkStart w:id="50" w:name="Continuous_screening"/>
      <w:bookmarkEnd w:id="50"/>
      <w:r w:rsidRPr="00EA17A9">
        <w:rPr>
          <w:rFonts w:ascii="Calibri" w:hAnsi="Calibri" w:cs="Calibri"/>
          <w:kern w:val="24"/>
          <w:sz w:val="28"/>
          <w:szCs w:val="28"/>
        </w:rPr>
        <w:t xml:space="preserve">Continuous </w:t>
      </w:r>
      <w:bookmarkStart w:id="51" w:name="_Hlk37844481"/>
      <w:r w:rsidRPr="00EA17A9">
        <w:rPr>
          <w:rFonts w:ascii="Calibri" w:hAnsi="Calibri" w:cs="Calibri"/>
          <w:kern w:val="24"/>
          <w:sz w:val="28"/>
          <w:szCs w:val="28"/>
        </w:rPr>
        <w:t>screening should be an integral part of company policy</w:t>
      </w:r>
      <w:bookmarkEnd w:id="51"/>
    </w:p>
    <w:p w:rsidR="00DE237C" w:rsidRPr="00DE237C" w:rsidRDefault="00DE237C" w:rsidP="00DE237C">
      <w:pPr>
        <w:autoSpaceDE w:val="0"/>
        <w:autoSpaceDN w:val="0"/>
        <w:adjustRightInd w:val="0"/>
        <w:spacing w:after="0" w:line="240" w:lineRule="auto"/>
        <w:rPr>
          <w:rFonts w:ascii="Calibri" w:hAnsi="Calibri" w:cs="Calibri"/>
          <w:kern w:val="24"/>
          <w:sz w:val="32"/>
          <w:szCs w:val="32"/>
        </w:rPr>
      </w:pPr>
    </w:p>
    <w:p w:rsidR="00DE237C" w:rsidRDefault="00DE237C" w:rsidP="00DE237C">
      <w:pPr>
        <w:autoSpaceDE w:val="0"/>
        <w:autoSpaceDN w:val="0"/>
        <w:adjustRightInd w:val="0"/>
        <w:spacing w:after="0" w:line="240" w:lineRule="auto"/>
        <w:rPr>
          <w:rFonts w:ascii="Calibri" w:hAnsi="Calibri" w:cs="Calibri"/>
          <w:kern w:val="24"/>
          <w:sz w:val="28"/>
          <w:szCs w:val="28"/>
        </w:rPr>
      </w:pPr>
      <w:r w:rsidRPr="004F1439">
        <w:rPr>
          <w:rFonts w:ascii="Calibri" w:hAnsi="Calibri" w:cs="Calibri"/>
          <w:kern w:val="24"/>
          <w:sz w:val="28"/>
          <w:szCs w:val="28"/>
        </w:rPr>
        <w:t xml:space="preserve"> </w:t>
      </w:r>
      <w:hyperlink r:id="rId63" w:history="1">
        <w:r w:rsidRPr="004F1439">
          <w:rPr>
            <w:rStyle w:val="Hyperlink"/>
            <w:rFonts w:ascii="Calibri" w:hAnsi="Calibri" w:cs="Calibri"/>
            <w:kern w:val="24"/>
            <w:sz w:val="28"/>
            <w:szCs w:val="28"/>
          </w:rPr>
          <w:t>https://www.preemploymentscreen.com/continuous-screening-integral-part-company-policy/</w:t>
        </w:r>
      </w:hyperlink>
      <w:r w:rsidRPr="004F1439">
        <w:rPr>
          <w:rFonts w:ascii="Calibri" w:hAnsi="Calibri" w:cs="Calibri"/>
          <w:kern w:val="24"/>
          <w:sz w:val="28"/>
          <w:szCs w:val="28"/>
        </w:rPr>
        <w:t xml:space="preserve">   </w:t>
      </w:r>
    </w:p>
    <w:p w:rsidR="004279B9" w:rsidRDefault="004279B9" w:rsidP="00DE237C">
      <w:pPr>
        <w:autoSpaceDE w:val="0"/>
        <w:autoSpaceDN w:val="0"/>
        <w:adjustRightInd w:val="0"/>
        <w:spacing w:after="0" w:line="240" w:lineRule="auto"/>
        <w:rPr>
          <w:rFonts w:ascii="Calibri" w:hAnsi="Calibri" w:cs="Calibri"/>
          <w:kern w:val="24"/>
          <w:sz w:val="28"/>
          <w:szCs w:val="28"/>
        </w:rPr>
      </w:pPr>
    </w:p>
    <w:p w:rsidR="004279B9" w:rsidRDefault="00E049E4" w:rsidP="00DE237C">
      <w:pPr>
        <w:autoSpaceDE w:val="0"/>
        <w:autoSpaceDN w:val="0"/>
        <w:adjustRightInd w:val="0"/>
        <w:spacing w:after="0" w:line="240" w:lineRule="auto"/>
        <w:rPr>
          <w:rFonts w:ascii="Calibri" w:hAnsi="Calibri" w:cs="Calibri"/>
          <w:kern w:val="24"/>
          <w:sz w:val="28"/>
          <w:szCs w:val="28"/>
        </w:rPr>
      </w:pPr>
      <w:hyperlink r:id="rId64" w:history="1">
        <w:r w:rsidR="004279B9" w:rsidRPr="00DB03D5">
          <w:rPr>
            <w:rStyle w:val="Hyperlink"/>
            <w:rFonts w:ascii="Calibri" w:hAnsi="Calibri" w:cs="Calibri"/>
            <w:kern w:val="24"/>
            <w:sz w:val="28"/>
            <w:szCs w:val="28"/>
          </w:rPr>
          <w:t>https://www.preemploymentscreen.com/negligent-hiring-and-negligent-retention-cost-trucking-firm-54-million-in-damages/</w:t>
        </w:r>
      </w:hyperlink>
      <w:r w:rsidR="004279B9">
        <w:rPr>
          <w:rFonts w:ascii="Calibri" w:hAnsi="Calibri" w:cs="Calibri"/>
          <w:kern w:val="24"/>
          <w:sz w:val="28"/>
          <w:szCs w:val="28"/>
        </w:rPr>
        <w:t xml:space="preserve"> </w:t>
      </w:r>
    </w:p>
    <w:p w:rsidR="00B924E3" w:rsidRDefault="00B924E3" w:rsidP="00DE237C">
      <w:pPr>
        <w:autoSpaceDE w:val="0"/>
        <w:autoSpaceDN w:val="0"/>
        <w:adjustRightInd w:val="0"/>
        <w:spacing w:after="0" w:line="240" w:lineRule="auto"/>
        <w:rPr>
          <w:rFonts w:ascii="Calibri" w:hAnsi="Calibri" w:cs="Calibri"/>
          <w:kern w:val="24"/>
          <w:sz w:val="28"/>
          <w:szCs w:val="28"/>
        </w:rPr>
      </w:pPr>
    </w:p>
    <w:p w:rsidR="00B924E3" w:rsidRPr="004F1439" w:rsidRDefault="00E049E4" w:rsidP="00DE237C">
      <w:pPr>
        <w:autoSpaceDE w:val="0"/>
        <w:autoSpaceDN w:val="0"/>
        <w:adjustRightInd w:val="0"/>
        <w:spacing w:after="0" w:line="240" w:lineRule="auto"/>
        <w:rPr>
          <w:rFonts w:ascii="Calibri" w:hAnsi="Calibri" w:cs="Calibri"/>
          <w:kern w:val="24"/>
          <w:sz w:val="28"/>
          <w:szCs w:val="28"/>
        </w:rPr>
      </w:pPr>
      <w:hyperlink r:id="rId65" w:history="1">
        <w:r w:rsidR="00B924E3" w:rsidRPr="00DB03D5">
          <w:rPr>
            <w:rStyle w:val="Hyperlink"/>
            <w:rFonts w:ascii="Calibri" w:hAnsi="Calibri" w:cs="Calibri"/>
            <w:kern w:val="24"/>
            <w:sz w:val="28"/>
            <w:szCs w:val="28"/>
          </w:rPr>
          <w:t>https://www.preemploymentscreen.com/conducting-a-background-investigation-on-a-promoted-employee/</w:t>
        </w:r>
      </w:hyperlink>
      <w:r w:rsidR="00B924E3">
        <w:rPr>
          <w:rFonts w:ascii="Calibri" w:hAnsi="Calibri" w:cs="Calibri"/>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kern w:val="24"/>
          <w:sz w:val="32"/>
          <w:szCs w:val="32"/>
        </w:rPr>
      </w:pP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kern w:val="24"/>
          <w:sz w:val="28"/>
          <w:szCs w:val="28"/>
        </w:rPr>
        <w:t xml:space="preserve">How many of you, who do background investigation, think that </w:t>
      </w:r>
      <w:r w:rsidRPr="004F1439">
        <w:rPr>
          <w:rFonts w:ascii="Calibri" w:hAnsi="Calibri" w:cs="Calibri"/>
          <w:bCs/>
          <w:kern w:val="24"/>
          <w:sz w:val="28"/>
          <w:szCs w:val="28"/>
        </w:rPr>
        <w:t xml:space="preserve">once you hire someone they won’t engage in unacceptable behavior, ever </w:t>
      </w:r>
      <w:r w:rsidRPr="004F1439">
        <w:rPr>
          <w:rFonts w:ascii="Calibri" w:hAnsi="Calibri" w:cs="Calibri"/>
          <w:kern w:val="24"/>
          <w:sz w:val="28"/>
          <w:szCs w:val="28"/>
        </w:rPr>
        <w:t xml:space="preserve">commit a crime and be convicted of a criminal conviction?  </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kern w:val="24"/>
          <w:sz w:val="28"/>
          <w:szCs w:val="28"/>
        </w:rPr>
        <w:t xml:space="preserve">How about </w:t>
      </w:r>
      <w:r w:rsidRPr="004F1439">
        <w:rPr>
          <w:rFonts w:ascii="Calibri" w:hAnsi="Calibri" w:cs="Calibri"/>
          <w:bCs/>
          <w:kern w:val="24"/>
          <w:sz w:val="28"/>
          <w:szCs w:val="28"/>
        </w:rPr>
        <w:t xml:space="preserve">lose their driver license </w:t>
      </w:r>
      <w:r w:rsidRPr="004F1439">
        <w:rPr>
          <w:rFonts w:ascii="Calibri" w:hAnsi="Calibri" w:cs="Calibri"/>
          <w:kern w:val="24"/>
          <w:sz w:val="28"/>
          <w:szCs w:val="28"/>
        </w:rPr>
        <w:t xml:space="preserve">while in your employ and be out on the road driving for you? </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kern w:val="24"/>
          <w:sz w:val="28"/>
          <w:szCs w:val="28"/>
        </w:rPr>
        <w:t xml:space="preserve">Continuous </w:t>
      </w:r>
      <w:r w:rsidR="004038D9" w:rsidRPr="004F1439">
        <w:rPr>
          <w:rFonts w:ascii="Calibri" w:hAnsi="Calibri" w:cs="Calibri"/>
          <w:kern w:val="24"/>
          <w:sz w:val="28"/>
          <w:szCs w:val="28"/>
        </w:rPr>
        <w:t>background investigations</w:t>
      </w:r>
      <w:r w:rsidRPr="004F1439">
        <w:rPr>
          <w:rFonts w:ascii="Calibri" w:hAnsi="Calibri" w:cs="Calibri"/>
          <w:kern w:val="24"/>
          <w:sz w:val="28"/>
          <w:szCs w:val="28"/>
        </w:rPr>
        <w:t xml:space="preserve"> </w:t>
      </w:r>
      <w:r w:rsidR="00DE237C" w:rsidRPr="004F1439">
        <w:rPr>
          <w:rFonts w:ascii="Calibri" w:hAnsi="Calibri" w:cs="Calibri"/>
          <w:kern w:val="24"/>
          <w:sz w:val="28"/>
          <w:szCs w:val="28"/>
        </w:rPr>
        <w:t>are</w:t>
      </w:r>
      <w:r w:rsidRPr="004F1439">
        <w:rPr>
          <w:rFonts w:ascii="Calibri" w:hAnsi="Calibri" w:cs="Calibri"/>
          <w:kern w:val="24"/>
          <w:sz w:val="28"/>
          <w:szCs w:val="28"/>
        </w:rPr>
        <w:t xml:space="preserve"> an </w:t>
      </w:r>
      <w:r w:rsidRPr="004F1439">
        <w:rPr>
          <w:rFonts w:ascii="Calibri" w:hAnsi="Calibri" w:cs="Calibri"/>
          <w:bCs/>
          <w:kern w:val="24"/>
          <w:sz w:val="28"/>
          <w:szCs w:val="28"/>
        </w:rPr>
        <w:t xml:space="preserve">important tool that can assure you are discovering current employees who have exhibited behavior that indicates they could potentially injure your clients, your associates, your reputation and your company’s continued viability. </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6941F9" w:rsidRPr="004F1439" w:rsidRDefault="00DE237C"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bCs/>
          <w:kern w:val="24"/>
          <w:sz w:val="28"/>
          <w:szCs w:val="28"/>
        </w:rPr>
        <w:t xml:space="preserve">A </w:t>
      </w:r>
      <w:r w:rsidR="00B12C24" w:rsidRPr="004F1439">
        <w:rPr>
          <w:rFonts w:ascii="Calibri" w:hAnsi="Calibri" w:cs="Calibri"/>
          <w:bCs/>
          <w:kern w:val="24"/>
          <w:sz w:val="28"/>
          <w:szCs w:val="28"/>
        </w:rPr>
        <w:t xml:space="preserve">recent SHRM webinar </w:t>
      </w:r>
      <w:r w:rsidRPr="004F1439">
        <w:rPr>
          <w:rFonts w:ascii="Calibri" w:hAnsi="Calibri" w:cs="Calibri"/>
          <w:bCs/>
          <w:kern w:val="24"/>
          <w:sz w:val="28"/>
          <w:szCs w:val="28"/>
        </w:rPr>
        <w:t xml:space="preserve">reveals that only </w:t>
      </w:r>
      <w:r w:rsidR="00B12C24" w:rsidRPr="004F1439">
        <w:rPr>
          <w:rFonts w:ascii="Calibri" w:hAnsi="Calibri" w:cs="Calibri"/>
          <w:bCs/>
          <w:kern w:val="24"/>
          <w:sz w:val="28"/>
          <w:szCs w:val="28"/>
        </w:rPr>
        <w:t>11% of organizations rescreen current employees (2018 HireRight survey)</w:t>
      </w:r>
      <w:r w:rsidR="006941F9" w:rsidRPr="004F1439">
        <w:rPr>
          <w:rFonts w:ascii="Calibri" w:hAnsi="Calibri" w:cs="Calibri"/>
          <w:bCs/>
          <w:kern w:val="24"/>
          <w:sz w:val="28"/>
          <w:szCs w:val="28"/>
        </w:rPr>
        <w:t xml:space="preserve">. </w:t>
      </w:r>
      <w:r w:rsidR="00B12C24" w:rsidRPr="004F1439">
        <w:rPr>
          <w:rFonts w:ascii="Calibri" w:hAnsi="Calibri" w:cs="Calibri"/>
          <w:bCs/>
          <w:kern w:val="24"/>
          <w:sz w:val="28"/>
          <w:szCs w:val="28"/>
        </w:rPr>
        <w:t xml:space="preserve">We believe it is a best practice that </w:t>
      </w:r>
      <w:r w:rsidR="00B12C24" w:rsidRPr="004F1439">
        <w:rPr>
          <w:rFonts w:ascii="Calibri" w:hAnsi="Calibri" w:cs="Calibri"/>
          <w:kern w:val="24"/>
          <w:sz w:val="28"/>
          <w:szCs w:val="28"/>
        </w:rPr>
        <w:t>can help protect against negligent retention and negligent hiring.</w:t>
      </w:r>
      <w:r w:rsidR="006941F9" w:rsidRPr="004F1439">
        <w:rPr>
          <w:rFonts w:ascii="Calibri" w:hAnsi="Calibri" w:cs="Calibri"/>
          <w:kern w:val="24"/>
          <w:sz w:val="28"/>
          <w:szCs w:val="28"/>
        </w:rPr>
        <w:t xml:space="preserve"> </w:t>
      </w:r>
    </w:p>
    <w:p w:rsidR="006941F9" w:rsidRPr="004F1439" w:rsidRDefault="006941F9" w:rsidP="00B12C24">
      <w:pPr>
        <w:autoSpaceDE w:val="0"/>
        <w:autoSpaceDN w:val="0"/>
        <w:adjustRightInd w:val="0"/>
        <w:spacing w:after="0" w:line="240" w:lineRule="auto"/>
        <w:rPr>
          <w:rFonts w:ascii="Calibri" w:hAnsi="Calibri" w:cs="Calibri"/>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kern w:val="24"/>
          <w:sz w:val="28"/>
          <w:szCs w:val="28"/>
        </w:rPr>
        <w:t xml:space="preserve">In an article, shown on this slide, published by SHRM, it was highlighted that </w:t>
      </w:r>
      <w:r w:rsidRPr="004F1439">
        <w:rPr>
          <w:rFonts w:ascii="Calibri" w:hAnsi="Calibri" w:cs="Calibri"/>
          <w:bCs/>
          <w:kern w:val="24"/>
          <w:sz w:val="28"/>
          <w:szCs w:val="28"/>
        </w:rPr>
        <w:t>“people are dynamic and so is the risk they pose to organizations</w:t>
      </w:r>
      <w:r w:rsidRPr="004F1439">
        <w:rPr>
          <w:rFonts w:ascii="Calibri" w:hAnsi="Calibri" w:cs="Calibri"/>
          <w:kern w:val="24"/>
          <w:sz w:val="28"/>
          <w:szCs w:val="28"/>
        </w:rPr>
        <w:t xml:space="preserve">. </w:t>
      </w:r>
    </w:p>
    <w:p w:rsidR="006941F9" w:rsidRDefault="006941F9" w:rsidP="006941F9">
      <w:pPr>
        <w:autoSpaceDE w:val="0"/>
        <w:autoSpaceDN w:val="0"/>
        <w:adjustRightInd w:val="0"/>
        <w:spacing w:after="0" w:line="240" w:lineRule="auto"/>
        <w:jc w:val="center"/>
        <w:rPr>
          <w:rFonts w:ascii="Calibri" w:hAnsi="Calibri" w:cs="Calibri"/>
          <w:kern w:val="24"/>
          <w:sz w:val="32"/>
          <w:szCs w:val="32"/>
        </w:rPr>
      </w:pPr>
    </w:p>
    <w:p w:rsidR="00B12C24" w:rsidRPr="004F1439" w:rsidRDefault="00E049E4" w:rsidP="006941F9">
      <w:pPr>
        <w:autoSpaceDE w:val="0"/>
        <w:autoSpaceDN w:val="0"/>
        <w:adjustRightInd w:val="0"/>
        <w:spacing w:after="0" w:line="240" w:lineRule="auto"/>
        <w:jc w:val="center"/>
        <w:rPr>
          <w:rFonts w:ascii="Calibri" w:hAnsi="Calibri" w:cs="Calibri"/>
          <w:kern w:val="24"/>
          <w:sz w:val="28"/>
          <w:szCs w:val="28"/>
        </w:rPr>
      </w:pPr>
      <w:hyperlink r:id="rId66" w:history="1">
        <w:r w:rsidR="006941F9" w:rsidRPr="004F1439">
          <w:rPr>
            <w:rStyle w:val="Hyperlink"/>
            <w:rFonts w:ascii="Calibri" w:hAnsi="Calibri" w:cs="Calibri"/>
            <w:kern w:val="24"/>
            <w:sz w:val="28"/>
            <w:szCs w:val="28"/>
          </w:rPr>
          <w:t>https://www.shrm.org/ResourcesAndTools/hr-topics/talent-acquisition/Pages/Continuous-Screening-Posthire-Future.aspx</w:t>
        </w:r>
      </w:hyperlink>
    </w:p>
    <w:p w:rsidR="006941F9" w:rsidRPr="006941F9" w:rsidRDefault="006941F9" w:rsidP="00B12C24">
      <w:pPr>
        <w:autoSpaceDE w:val="0"/>
        <w:autoSpaceDN w:val="0"/>
        <w:adjustRightInd w:val="0"/>
        <w:spacing w:after="0" w:line="240" w:lineRule="auto"/>
        <w:rPr>
          <w:rFonts w:ascii="Calibri" w:hAnsi="Calibri" w:cs="Calibri"/>
          <w:kern w:val="24"/>
          <w:sz w:val="32"/>
          <w:szCs w:val="32"/>
        </w:rPr>
      </w:pP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bCs/>
          <w:kern w:val="24"/>
          <w:sz w:val="28"/>
          <w:szCs w:val="28"/>
        </w:rPr>
        <w:t>One-and-done</w:t>
      </w:r>
      <w:r w:rsidRPr="004F1439">
        <w:rPr>
          <w:rFonts w:ascii="Calibri" w:hAnsi="Calibri" w:cs="Calibri"/>
          <w:kern w:val="24"/>
          <w:sz w:val="28"/>
          <w:szCs w:val="28"/>
        </w:rPr>
        <w:t xml:space="preserve"> background checks don’t account for the dynamic nature of risk factors.”</w:t>
      </w:r>
      <w:r w:rsidR="006941F9" w:rsidRPr="004F1439">
        <w:rPr>
          <w:rFonts w:ascii="Calibri" w:hAnsi="Calibri" w:cs="Calibri"/>
          <w:kern w:val="24"/>
          <w:sz w:val="28"/>
          <w:szCs w:val="28"/>
        </w:rPr>
        <w:t xml:space="preserve"> </w:t>
      </w:r>
      <w:r w:rsidRPr="004F1439">
        <w:rPr>
          <w:rFonts w:ascii="Calibri" w:hAnsi="Calibri" w:cs="Calibri"/>
          <w:kern w:val="24"/>
          <w:sz w:val="28"/>
          <w:szCs w:val="28"/>
        </w:rPr>
        <w:t xml:space="preserve">The </w:t>
      </w:r>
      <w:r w:rsidRPr="004F1439">
        <w:rPr>
          <w:rFonts w:ascii="Calibri" w:hAnsi="Calibri" w:cs="Calibri"/>
          <w:bCs/>
          <w:kern w:val="24"/>
          <w:sz w:val="28"/>
          <w:szCs w:val="28"/>
        </w:rPr>
        <w:t>SHRM article</w:t>
      </w:r>
      <w:r w:rsidRPr="004F1439">
        <w:rPr>
          <w:rFonts w:ascii="Calibri" w:hAnsi="Calibri" w:cs="Calibri"/>
          <w:kern w:val="24"/>
          <w:sz w:val="28"/>
          <w:szCs w:val="28"/>
        </w:rPr>
        <w:t xml:space="preserve"> highlighted above, also highlights the exposure to </w:t>
      </w:r>
      <w:r w:rsidRPr="004F1439">
        <w:rPr>
          <w:rFonts w:ascii="Calibri" w:hAnsi="Calibri" w:cs="Calibri"/>
          <w:bCs/>
          <w:kern w:val="24"/>
          <w:sz w:val="28"/>
          <w:szCs w:val="28"/>
        </w:rPr>
        <w:t>negligent retention if an employer doesn’t engage in continuous monitoring.</w:t>
      </w:r>
      <w:r w:rsidRPr="004F1439">
        <w:rPr>
          <w:rFonts w:ascii="Calibri" w:hAnsi="Calibri" w:cs="Calibri"/>
          <w:kern w:val="24"/>
          <w:sz w:val="28"/>
          <w:szCs w:val="28"/>
        </w:rPr>
        <w:t xml:space="preserve"> </w:t>
      </w:r>
    </w:p>
    <w:p w:rsidR="00B12C24" w:rsidRDefault="00B12C24" w:rsidP="00B12C24">
      <w:pPr>
        <w:autoSpaceDE w:val="0"/>
        <w:autoSpaceDN w:val="0"/>
        <w:adjustRightInd w:val="0"/>
        <w:spacing w:after="0" w:line="240" w:lineRule="auto"/>
        <w:rPr>
          <w:rFonts w:ascii="Calibri" w:hAnsi="Calibri" w:cs="Calibri"/>
          <w:kern w:val="24"/>
          <w:sz w:val="32"/>
          <w:szCs w:val="32"/>
        </w:rPr>
      </w:pPr>
    </w:p>
    <w:p w:rsidR="00DE237C" w:rsidRPr="004F1439" w:rsidRDefault="000D7943" w:rsidP="00EA17A9">
      <w:pPr>
        <w:pStyle w:val="ListParagraph"/>
        <w:numPr>
          <w:ilvl w:val="0"/>
          <w:numId w:val="24"/>
        </w:numPr>
        <w:autoSpaceDE w:val="0"/>
        <w:autoSpaceDN w:val="0"/>
        <w:adjustRightInd w:val="0"/>
        <w:spacing w:after="0" w:line="240" w:lineRule="auto"/>
        <w:rPr>
          <w:rFonts w:ascii="Calibri" w:hAnsi="Calibri" w:cs="Calibri"/>
          <w:kern w:val="24"/>
          <w:sz w:val="28"/>
          <w:szCs w:val="28"/>
        </w:rPr>
      </w:pPr>
      <w:bookmarkStart w:id="52" w:name="Call_Prior_Employers"/>
      <w:bookmarkEnd w:id="52"/>
      <w:r w:rsidRPr="004F1439">
        <w:rPr>
          <w:rFonts w:ascii="Calibri" w:hAnsi="Calibri" w:cs="Calibri"/>
          <w:kern w:val="24"/>
          <w:sz w:val="28"/>
          <w:szCs w:val="28"/>
        </w:rPr>
        <w:t xml:space="preserve">Calling </w:t>
      </w:r>
      <w:bookmarkStart w:id="53" w:name="_Hlk37844551"/>
      <w:r w:rsidRPr="004F1439">
        <w:rPr>
          <w:rFonts w:ascii="Calibri" w:hAnsi="Calibri" w:cs="Calibri"/>
          <w:kern w:val="24"/>
          <w:sz w:val="28"/>
          <w:szCs w:val="28"/>
        </w:rPr>
        <w:t>prior employers can reveal a wealth of information</w:t>
      </w:r>
      <w:bookmarkEnd w:id="53"/>
      <w:r w:rsidRPr="004F1439">
        <w:rPr>
          <w:rFonts w:ascii="Calibri" w:hAnsi="Calibri" w:cs="Calibri"/>
          <w:kern w:val="24"/>
          <w:sz w:val="28"/>
          <w:szCs w:val="28"/>
        </w:rPr>
        <w:t>.</w:t>
      </w:r>
    </w:p>
    <w:p w:rsidR="00DE237C" w:rsidRPr="004F1439" w:rsidRDefault="00DE237C" w:rsidP="00DE237C">
      <w:pPr>
        <w:autoSpaceDE w:val="0"/>
        <w:autoSpaceDN w:val="0"/>
        <w:adjustRightInd w:val="0"/>
        <w:spacing w:after="0" w:line="240" w:lineRule="auto"/>
        <w:rPr>
          <w:rFonts w:ascii="Calibri" w:hAnsi="Calibri" w:cs="Calibri"/>
          <w:kern w:val="24"/>
          <w:sz w:val="28"/>
          <w:szCs w:val="28"/>
        </w:rPr>
      </w:pPr>
    </w:p>
    <w:p w:rsidR="00DE237C" w:rsidRPr="004F1439" w:rsidRDefault="00E049E4" w:rsidP="000D7943">
      <w:pPr>
        <w:autoSpaceDE w:val="0"/>
        <w:autoSpaceDN w:val="0"/>
        <w:adjustRightInd w:val="0"/>
        <w:spacing w:after="0" w:line="240" w:lineRule="auto"/>
        <w:jc w:val="center"/>
        <w:rPr>
          <w:rFonts w:ascii="Calibri" w:hAnsi="Calibri" w:cs="Calibri"/>
          <w:kern w:val="24"/>
          <w:sz w:val="28"/>
          <w:szCs w:val="28"/>
        </w:rPr>
      </w:pPr>
      <w:hyperlink r:id="rId67" w:history="1">
        <w:r w:rsidR="00DE237C" w:rsidRPr="004F1439">
          <w:rPr>
            <w:rStyle w:val="Hyperlink"/>
            <w:rFonts w:ascii="Calibri" w:hAnsi="Calibri" w:cs="Calibri"/>
            <w:kern w:val="24"/>
            <w:sz w:val="28"/>
            <w:szCs w:val="28"/>
          </w:rPr>
          <w:t>https://www.preemploymentscreen.com/call-prior-employers/</w:t>
        </w:r>
      </w:hyperlink>
    </w:p>
    <w:p w:rsidR="00DE237C" w:rsidRDefault="00DE237C" w:rsidP="00B12C24">
      <w:pPr>
        <w:autoSpaceDE w:val="0"/>
        <w:autoSpaceDN w:val="0"/>
        <w:adjustRightInd w:val="0"/>
        <w:spacing w:after="0" w:line="240" w:lineRule="auto"/>
        <w:rPr>
          <w:rFonts w:ascii="Calibri" w:hAnsi="Calibri" w:cs="Calibri"/>
          <w:b/>
          <w:bCs/>
          <w:kern w:val="24"/>
          <w:sz w:val="32"/>
          <w:szCs w:val="32"/>
        </w:rPr>
      </w:pPr>
    </w:p>
    <w:p w:rsidR="00B12C24" w:rsidRPr="004F1439" w:rsidRDefault="000D7943"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kern w:val="24"/>
          <w:sz w:val="28"/>
          <w:szCs w:val="28"/>
        </w:rPr>
        <w:t xml:space="preserve">Most people think calling prior employers is a waste of time. </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bCs/>
          <w:kern w:val="24"/>
          <w:sz w:val="28"/>
          <w:szCs w:val="28"/>
        </w:rPr>
        <w:t xml:space="preserve">At least You </w:t>
      </w:r>
      <w:r w:rsidRPr="004F1439">
        <w:rPr>
          <w:rFonts w:ascii="Calibri" w:hAnsi="Calibri" w:cs="Calibri"/>
          <w:kern w:val="24"/>
          <w:sz w:val="28"/>
          <w:szCs w:val="28"/>
        </w:rPr>
        <w:t>can verify employment at that prior employer</w:t>
      </w:r>
      <w:r w:rsidRPr="004F1439">
        <w:rPr>
          <w:rFonts w:ascii="Calibri" w:hAnsi="Calibri" w:cs="Calibri"/>
          <w:bCs/>
          <w:kern w:val="24"/>
          <w:sz w:val="28"/>
          <w:szCs w:val="28"/>
        </w:rPr>
        <w:t>, dates of employment</w:t>
      </w:r>
      <w:r w:rsidRPr="004F1439">
        <w:rPr>
          <w:rFonts w:ascii="Calibri" w:hAnsi="Calibri" w:cs="Calibri"/>
          <w:kern w:val="24"/>
          <w:sz w:val="28"/>
          <w:szCs w:val="28"/>
        </w:rPr>
        <w:t xml:space="preserve">. This can </w:t>
      </w:r>
      <w:r w:rsidRPr="004F1439">
        <w:rPr>
          <w:rFonts w:ascii="Calibri" w:hAnsi="Calibri" w:cs="Calibri"/>
          <w:bCs/>
          <w:kern w:val="24"/>
          <w:sz w:val="28"/>
          <w:szCs w:val="28"/>
        </w:rPr>
        <w:t xml:space="preserve">uncover gaps </w:t>
      </w:r>
      <w:r w:rsidRPr="004F1439">
        <w:rPr>
          <w:rFonts w:ascii="Calibri" w:hAnsi="Calibri" w:cs="Calibri"/>
          <w:kern w:val="24"/>
          <w:sz w:val="28"/>
          <w:szCs w:val="28"/>
        </w:rPr>
        <w:t xml:space="preserve">– perhaps individual trying </w:t>
      </w:r>
      <w:r w:rsidRPr="004F1439">
        <w:rPr>
          <w:rFonts w:ascii="Calibri" w:hAnsi="Calibri" w:cs="Calibri"/>
          <w:bCs/>
          <w:kern w:val="24"/>
          <w:sz w:val="28"/>
          <w:szCs w:val="28"/>
        </w:rPr>
        <w:t>to cover up time in jail</w:t>
      </w:r>
      <w:r w:rsidRPr="004F1439">
        <w:rPr>
          <w:rFonts w:ascii="Calibri" w:hAnsi="Calibri" w:cs="Calibri"/>
          <w:kern w:val="24"/>
          <w:sz w:val="28"/>
          <w:szCs w:val="28"/>
        </w:rPr>
        <w:t>.</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kern w:val="24"/>
          <w:sz w:val="28"/>
          <w:szCs w:val="28"/>
        </w:rPr>
        <w:t>There are websites that help individuals develop fake resumes and even fake companies.</w:t>
      </w:r>
      <w:r w:rsidR="000D7943" w:rsidRPr="004F1439">
        <w:rPr>
          <w:rFonts w:ascii="Calibri" w:hAnsi="Calibri" w:cs="Calibri"/>
          <w:kern w:val="24"/>
          <w:sz w:val="28"/>
          <w:szCs w:val="28"/>
        </w:rPr>
        <w:t xml:space="preserve"> You can uncover fake information by verifying employment. </w:t>
      </w:r>
    </w:p>
    <w:p w:rsidR="000D7943" w:rsidRDefault="000D7943" w:rsidP="00B12C24">
      <w:pPr>
        <w:autoSpaceDE w:val="0"/>
        <w:autoSpaceDN w:val="0"/>
        <w:adjustRightInd w:val="0"/>
        <w:spacing w:after="0" w:line="240" w:lineRule="auto"/>
        <w:rPr>
          <w:rFonts w:ascii="Calibri" w:hAnsi="Calibri" w:cs="Calibri"/>
          <w:kern w:val="24"/>
          <w:sz w:val="32"/>
          <w:szCs w:val="32"/>
        </w:rPr>
      </w:pPr>
    </w:p>
    <w:p w:rsidR="00E97CFD" w:rsidRDefault="00E049E4" w:rsidP="000D7943">
      <w:pPr>
        <w:autoSpaceDE w:val="0"/>
        <w:autoSpaceDN w:val="0"/>
        <w:adjustRightInd w:val="0"/>
        <w:spacing w:after="0" w:line="240" w:lineRule="auto"/>
        <w:jc w:val="center"/>
        <w:rPr>
          <w:rFonts w:ascii="Calibri" w:hAnsi="Calibri" w:cs="Calibri"/>
          <w:kern w:val="24"/>
          <w:sz w:val="28"/>
          <w:szCs w:val="28"/>
        </w:rPr>
      </w:pPr>
      <w:hyperlink r:id="rId68" w:history="1">
        <w:r w:rsidR="000D7943" w:rsidRPr="004F1439">
          <w:rPr>
            <w:rStyle w:val="Hyperlink"/>
            <w:rFonts w:ascii="Calibri" w:hAnsi="Calibri" w:cs="Calibri"/>
            <w:kern w:val="24"/>
            <w:sz w:val="28"/>
            <w:szCs w:val="28"/>
          </w:rPr>
          <w:t>https://www.careerexcuse.com/about-us</w:t>
        </w:r>
      </w:hyperlink>
      <w:r w:rsidR="000D7943" w:rsidRPr="004F1439">
        <w:rPr>
          <w:rFonts w:ascii="Calibri" w:hAnsi="Calibri" w:cs="Calibri"/>
          <w:kern w:val="24"/>
          <w:sz w:val="28"/>
          <w:szCs w:val="28"/>
        </w:rPr>
        <w:t xml:space="preserve">      </w:t>
      </w:r>
    </w:p>
    <w:p w:rsidR="000D7943" w:rsidRPr="004F1439" w:rsidRDefault="00E049E4" w:rsidP="000D7943">
      <w:pPr>
        <w:autoSpaceDE w:val="0"/>
        <w:autoSpaceDN w:val="0"/>
        <w:adjustRightInd w:val="0"/>
        <w:spacing w:after="0" w:line="240" w:lineRule="auto"/>
        <w:jc w:val="center"/>
        <w:rPr>
          <w:rFonts w:ascii="Calibri" w:hAnsi="Calibri" w:cs="Calibri"/>
          <w:kern w:val="24"/>
          <w:sz w:val="28"/>
          <w:szCs w:val="28"/>
        </w:rPr>
      </w:pPr>
      <w:hyperlink r:id="rId69" w:history="1">
        <w:r w:rsidR="000D7943" w:rsidRPr="004F1439">
          <w:rPr>
            <w:rStyle w:val="Hyperlink"/>
            <w:rFonts w:ascii="Calibri" w:hAnsi="Calibri" w:cs="Calibri"/>
            <w:kern w:val="24"/>
            <w:sz w:val="28"/>
            <w:szCs w:val="28"/>
          </w:rPr>
          <w:t>http://www.fakeresume.com/</w:t>
        </w:r>
      </w:hyperlink>
    </w:p>
    <w:p w:rsidR="00B12C24" w:rsidRDefault="00B12C24" w:rsidP="00B12C24">
      <w:pPr>
        <w:autoSpaceDE w:val="0"/>
        <w:autoSpaceDN w:val="0"/>
        <w:adjustRightInd w:val="0"/>
        <w:spacing w:after="0" w:line="240" w:lineRule="auto"/>
        <w:rPr>
          <w:rFonts w:ascii="Calibri" w:hAnsi="Calibri" w:cs="Calibri"/>
          <w:kern w:val="24"/>
          <w:sz w:val="32"/>
          <w:szCs w:val="32"/>
        </w:rPr>
      </w:pPr>
    </w:p>
    <w:p w:rsidR="00B12C24" w:rsidRPr="004F1439" w:rsidRDefault="000D7943" w:rsidP="00B12C24">
      <w:p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kern w:val="24"/>
          <w:sz w:val="28"/>
          <w:szCs w:val="28"/>
        </w:rPr>
        <w:t xml:space="preserve">Calling prior employers can help </w:t>
      </w:r>
      <w:r w:rsidR="00B12C24" w:rsidRPr="004F1439">
        <w:rPr>
          <w:rFonts w:ascii="Calibri" w:hAnsi="Calibri" w:cs="Calibri"/>
          <w:kern w:val="24"/>
          <w:sz w:val="28"/>
          <w:szCs w:val="28"/>
        </w:rPr>
        <w:t xml:space="preserve">develop jurisdictions in which to conduct background investigations </w:t>
      </w:r>
      <w:r w:rsidR="00B12C24" w:rsidRPr="004F1439">
        <w:rPr>
          <w:rFonts w:ascii="Calibri" w:hAnsi="Calibri" w:cs="Calibri"/>
          <w:bCs/>
          <w:kern w:val="24"/>
          <w:sz w:val="28"/>
          <w:szCs w:val="28"/>
        </w:rPr>
        <w:t>if your policy includes researching residential and employment addresses</w:t>
      </w:r>
      <w:r w:rsidR="00B12C24" w:rsidRPr="004F1439">
        <w:rPr>
          <w:rFonts w:ascii="Calibri" w:hAnsi="Calibri" w:cs="Calibri"/>
          <w:kern w:val="24"/>
          <w:sz w:val="28"/>
          <w:szCs w:val="28"/>
        </w:rPr>
        <w:t>.</w:t>
      </w:r>
      <w:r w:rsidRPr="004F1439">
        <w:rPr>
          <w:rFonts w:ascii="Calibri" w:hAnsi="Calibri" w:cs="Calibri"/>
          <w:kern w:val="24"/>
          <w:sz w:val="28"/>
          <w:szCs w:val="28"/>
        </w:rPr>
        <w:t xml:space="preserve"> </w:t>
      </w:r>
      <w:r w:rsidR="00B12C24" w:rsidRPr="004F1439">
        <w:rPr>
          <w:rFonts w:ascii="Calibri" w:hAnsi="Calibri" w:cs="Calibri"/>
          <w:kern w:val="24"/>
          <w:sz w:val="28"/>
          <w:szCs w:val="28"/>
        </w:rPr>
        <w:t xml:space="preserve">Let’s say someone </w:t>
      </w:r>
      <w:r w:rsidR="00B12C24" w:rsidRPr="004F1439">
        <w:rPr>
          <w:rFonts w:ascii="Calibri" w:hAnsi="Calibri" w:cs="Calibri"/>
          <w:bCs/>
          <w:kern w:val="24"/>
          <w:sz w:val="28"/>
          <w:szCs w:val="28"/>
        </w:rPr>
        <w:t xml:space="preserve">lives in south central PA </w:t>
      </w:r>
      <w:r w:rsidR="00B12C24" w:rsidRPr="004F1439">
        <w:rPr>
          <w:rFonts w:ascii="Calibri" w:hAnsi="Calibri" w:cs="Calibri"/>
          <w:kern w:val="24"/>
          <w:sz w:val="28"/>
          <w:szCs w:val="28"/>
        </w:rPr>
        <w:t xml:space="preserve">but commits a crime against </w:t>
      </w:r>
      <w:r w:rsidR="00B12C24" w:rsidRPr="004F1439">
        <w:rPr>
          <w:rFonts w:ascii="Calibri" w:hAnsi="Calibri" w:cs="Calibri"/>
          <w:bCs/>
          <w:kern w:val="24"/>
          <w:sz w:val="28"/>
          <w:szCs w:val="28"/>
        </w:rPr>
        <w:t>their employer in MD</w:t>
      </w:r>
      <w:r w:rsidR="00B12C24" w:rsidRPr="004F1439">
        <w:rPr>
          <w:rFonts w:ascii="Calibri" w:hAnsi="Calibri" w:cs="Calibri"/>
          <w:kern w:val="24"/>
          <w:sz w:val="28"/>
          <w:szCs w:val="28"/>
        </w:rPr>
        <w:t xml:space="preserve">. </w:t>
      </w:r>
      <w:r w:rsidR="00B12C24" w:rsidRPr="004F1439">
        <w:rPr>
          <w:rFonts w:ascii="Calibri" w:hAnsi="Calibri" w:cs="Calibri"/>
          <w:bCs/>
          <w:kern w:val="24"/>
          <w:sz w:val="28"/>
          <w:szCs w:val="28"/>
        </w:rPr>
        <w:t xml:space="preserve">Where will that criminal conviction be? </w:t>
      </w:r>
      <w:r w:rsidRPr="004F1439">
        <w:rPr>
          <w:rFonts w:ascii="Calibri" w:hAnsi="Calibri" w:cs="Calibri"/>
          <w:bCs/>
          <w:kern w:val="24"/>
          <w:sz w:val="28"/>
          <w:szCs w:val="28"/>
        </w:rPr>
        <w:t xml:space="preserve">It will be in Maryland not Pennsylvania. </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B12C24" w:rsidRPr="004F1439" w:rsidRDefault="000D7943"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kern w:val="24"/>
          <w:sz w:val="28"/>
          <w:szCs w:val="28"/>
        </w:rPr>
        <w:t>And you can e</w:t>
      </w:r>
      <w:r w:rsidR="00B12C24" w:rsidRPr="004F1439">
        <w:rPr>
          <w:rFonts w:ascii="Calibri" w:hAnsi="Calibri" w:cs="Calibri"/>
          <w:kern w:val="24"/>
          <w:sz w:val="28"/>
          <w:szCs w:val="28"/>
        </w:rPr>
        <w:t xml:space="preserve">nable </w:t>
      </w:r>
      <w:r w:rsidR="00B12C24" w:rsidRPr="004F1439">
        <w:rPr>
          <w:rFonts w:ascii="Calibri" w:hAnsi="Calibri" w:cs="Calibri"/>
          <w:bCs/>
          <w:kern w:val="24"/>
          <w:sz w:val="28"/>
          <w:szCs w:val="28"/>
        </w:rPr>
        <w:t>the tort of negligent referral</w:t>
      </w:r>
      <w:r w:rsidRPr="004F1439">
        <w:rPr>
          <w:rFonts w:ascii="Calibri" w:hAnsi="Calibri" w:cs="Calibri"/>
          <w:bCs/>
          <w:kern w:val="24"/>
          <w:sz w:val="28"/>
          <w:szCs w:val="28"/>
        </w:rPr>
        <w:t>.</w:t>
      </w:r>
      <w:r w:rsidR="00B12C24" w:rsidRPr="004F1439">
        <w:rPr>
          <w:rFonts w:ascii="Calibri" w:hAnsi="Calibri" w:cs="Calibri"/>
          <w:bCs/>
          <w:kern w:val="24"/>
          <w:sz w:val="28"/>
          <w:szCs w:val="28"/>
        </w:rPr>
        <w:t xml:space="preserve"> </w:t>
      </w:r>
      <w:r w:rsidRPr="004F1439">
        <w:rPr>
          <w:rFonts w:ascii="Calibri" w:hAnsi="Calibri" w:cs="Calibri"/>
          <w:bCs/>
          <w:kern w:val="24"/>
          <w:sz w:val="28"/>
          <w:szCs w:val="28"/>
        </w:rPr>
        <w:t xml:space="preserve">This occurs if </w:t>
      </w:r>
      <w:r w:rsidR="00B12C24" w:rsidRPr="004F1439">
        <w:rPr>
          <w:rFonts w:ascii="Calibri" w:hAnsi="Calibri" w:cs="Calibri"/>
          <w:kern w:val="24"/>
          <w:sz w:val="28"/>
          <w:szCs w:val="28"/>
        </w:rPr>
        <w:t xml:space="preserve">a </w:t>
      </w:r>
      <w:r w:rsidRPr="004F1439">
        <w:rPr>
          <w:rFonts w:ascii="Calibri" w:hAnsi="Calibri" w:cs="Calibri"/>
          <w:kern w:val="24"/>
          <w:sz w:val="28"/>
          <w:szCs w:val="28"/>
        </w:rPr>
        <w:t>prior employer l</w:t>
      </w:r>
      <w:r w:rsidR="00B12C24" w:rsidRPr="004F1439">
        <w:rPr>
          <w:rFonts w:ascii="Calibri" w:hAnsi="Calibri" w:cs="Calibri"/>
          <w:kern w:val="24"/>
          <w:sz w:val="28"/>
          <w:szCs w:val="28"/>
        </w:rPr>
        <w:t>ied to you about the conduct of a prior employee and that employee engages in that same behavior for you</w:t>
      </w:r>
      <w:r w:rsidRPr="004F1439">
        <w:rPr>
          <w:rFonts w:ascii="Calibri" w:hAnsi="Calibri" w:cs="Calibri"/>
          <w:kern w:val="24"/>
          <w:sz w:val="28"/>
          <w:szCs w:val="28"/>
        </w:rPr>
        <w:t>r firm</w:t>
      </w:r>
      <w:r w:rsidR="00B12C24" w:rsidRPr="004F1439">
        <w:rPr>
          <w:rFonts w:ascii="Calibri" w:hAnsi="Calibri" w:cs="Calibri"/>
          <w:kern w:val="24"/>
          <w:sz w:val="28"/>
          <w:szCs w:val="28"/>
        </w:rPr>
        <w:t xml:space="preserve"> </w:t>
      </w:r>
      <w:r w:rsidRPr="004F1439">
        <w:rPr>
          <w:rFonts w:ascii="Calibri" w:hAnsi="Calibri" w:cs="Calibri"/>
          <w:kern w:val="24"/>
          <w:sz w:val="28"/>
          <w:szCs w:val="28"/>
        </w:rPr>
        <w:t xml:space="preserve">and injures your firm’s reputation, </w:t>
      </w:r>
      <w:r w:rsidR="00B12C24" w:rsidRPr="004F1439">
        <w:rPr>
          <w:rFonts w:ascii="Calibri" w:hAnsi="Calibri" w:cs="Calibri"/>
          <w:kern w:val="24"/>
          <w:sz w:val="28"/>
          <w:szCs w:val="28"/>
        </w:rPr>
        <w:t xml:space="preserve">fellow associates or members of the public.  </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DE237C" w:rsidRPr="004F1439" w:rsidRDefault="00E324EF" w:rsidP="00EA17A9">
      <w:pPr>
        <w:pStyle w:val="ListParagraph"/>
        <w:numPr>
          <w:ilvl w:val="0"/>
          <w:numId w:val="24"/>
        </w:numPr>
        <w:autoSpaceDE w:val="0"/>
        <w:autoSpaceDN w:val="0"/>
        <w:adjustRightInd w:val="0"/>
        <w:spacing w:after="0" w:line="240" w:lineRule="auto"/>
        <w:rPr>
          <w:rFonts w:ascii="Calibri" w:hAnsi="Calibri" w:cs="Calibri"/>
          <w:kern w:val="24"/>
          <w:sz w:val="28"/>
          <w:szCs w:val="28"/>
        </w:rPr>
      </w:pPr>
      <w:bookmarkStart w:id="54" w:name="Be_aware_summary_of_rights"/>
      <w:bookmarkEnd w:id="54"/>
      <w:r w:rsidRPr="004F1439">
        <w:rPr>
          <w:rFonts w:ascii="Calibri" w:hAnsi="Calibri" w:cs="Calibri"/>
          <w:kern w:val="24"/>
          <w:sz w:val="28"/>
          <w:szCs w:val="28"/>
        </w:rPr>
        <w:t xml:space="preserve">Be </w:t>
      </w:r>
      <w:bookmarkStart w:id="55" w:name="_Hlk37844644"/>
      <w:r w:rsidRPr="004F1439">
        <w:rPr>
          <w:rFonts w:ascii="Calibri" w:hAnsi="Calibri" w:cs="Calibri"/>
          <w:kern w:val="24"/>
          <w:sz w:val="28"/>
          <w:szCs w:val="28"/>
        </w:rPr>
        <w:t xml:space="preserve">aware of the new </w:t>
      </w:r>
      <w:r w:rsidR="00DE237C" w:rsidRPr="004F1439">
        <w:rPr>
          <w:rFonts w:ascii="Calibri" w:hAnsi="Calibri" w:cs="Calibri"/>
          <w:kern w:val="24"/>
          <w:sz w:val="28"/>
          <w:szCs w:val="28"/>
        </w:rPr>
        <w:t xml:space="preserve">Summary of Rights Form </w:t>
      </w:r>
      <w:bookmarkEnd w:id="55"/>
    </w:p>
    <w:p w:rsidR="000D7943" w:rsidRPr="00DE237C" w:rsidRDefault="000D7943" w:rsidP="000D7943">
      <w:pPr>
        <w:pStyle w:val="ListParagraph"/>
        <w:autoSpaceDE w:val="0"/>
        <w:autoSpaceDN w:val="0"/>
        <w:adjustRightInd w:val="0"/>
        <w:spacing w:after="0" w:line="240" w:lineRule="auto"/>
        <w:ind w:left="1080"/>
        <w:rPr>
          <w:rFonts w:ascii="Calibri" w:hAnsi="Calibri" w:cs="Calibri"/>
          <w:kern w:val="24"/>
          <w:sz w:val="32"/>
          <w:szCs w:val="32"/>
        </w:rPr>
      </w:pPr>
    </w:p>
    <w:p w:rsidR="00B12C24" w:rsidRPr="004F1439" w:rsidRDefault="00E049E4" w:rsidP="000D7943">
      <w:pPr>
        <w:autoSpaceDE w:val="0"/>
        <w:autoSpaceDN w:val="0"/>
        <w:adjustRightInd w:val="0"/>
        <w:spacing w:after="0" w:line="240" w:lineRule="auto"/>
        <w:jc w:val="center"/>
        <w:rPr>
          <w:rFonts w:ascii="Calibri" w:hAnsi="Calibri" w:cs="Calibri"/>
          <w:kern w:val="24"/>
          <w:sz w:val="28"/>
          <w:szCs w:val="28"/>
        </w:rPr>
      </w:pPr>
      <w:hyperlink r:id="rId70" w:history="1">
        <w:r w:rsidR="00DE237C" w:rsidRPr="004F1439">
          <w:rPr>
            <w:rStyle w:val="Hyperlink"/>
            <w:rFonts w:ascii="Calibri" w:hAnsi="Calibri" w:cs="Calibri"/>
            <w:kern w:val="24"/>
            <w:sz w:val="28"/>
            <w:szCs w:val="28"/>
          </w:rPr>
          <w:t>https://www.preemploymentscreen.com/a-new-summary-of-rights-form/</w:t>
        </w:r>
      </w:hyperlink>
    </w:p>
    <w:p w:rsidR="00DE237C" w:rsidRPr="004F1439" w:rsidRDefault="00DE237C" w:rsidP="00DE237C">
      <w:pPr>
        <w:autoSpaceDE w:val="0"/>
        <w:autoSpaceDN w:val="0"/>
        <w:adjustRightInd w:val="0"/>
        <w:spacing w:after="0" w:line="240" w:lineRule="auto"/>
        <w:rPr>
          <w:rFonts w:ascii="Calibri" w:hAnsi="Calibri" w:cs="Calibri"/>
          <w:kern w:val="24"/>
          <w:sz w:val="28"/>
          <w:szCs w:val="28"/>
        </w:rPr>
      </w:pPr>
    </w:p>
    <w:p w:rsidR="00B12C24"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bCs/>
          <w:kern w:val="24"/>
          <w:sz w:val="28"/>
          <w:szCs w:val="28"/>
        </w:rPr>
        <w:t xml:space="preserve">A new summary of rights form is in place effective September 12, 2018. </w:t>
      </w:r>
      <w:r w:rsidRPr="004F1439">
        <w:rPr>
          <w:rFonts w:ascii="Calibri" w:hAnsi="Calibri" w:cs="Calibri"/>
          <w:kern w:val="24"/>
          <w:sz w:val="28"/>
          <w:szCs w:val="28"/>
        </w:rPr>
        <w:t xml:space="preserve">The new form, issued by the Consumer Financial Protection Bureau, updates the model Fair Credit Reporting Act notice that should be given to a consumer concerning a </w:t>
      </w:r>
      <w:r w:rsidRPr="004F1439">
        <w:rPr>
          <w:rFonts w:ascii="Calibri" w:hAnsi="Calibri" w:cs="Calibri"/>
          <w:kern w:val="24"/>
          <w:sz w:val="28"/>
          <w:szCs w:val="28"/>
        </w:rPr>
        <w:lastRenderedPageBreak/>
        <w:t xml:space="preserve">summary of their rights when applying for a position with your organization as that application relates to their background investigation.  </w:t>
      </w:r>
    </w:p>
    <w:p w:rsidR="006877A4" w:rsidRDefault="006877A4" w:rsidP="00B12C24">
      <w:pPr>
        <w:autoSpaceDE w:val="0"/>
        <w:autoSpaceDN w:val="0"/>
        <w:adjustRightInd w:val="0"/>
        <w:spacing w:after="0" w:line="240" w:lineRule="auto"/>
        <w:rPr>
          <w:rFonts w:ascii="Calibri" w:hAnsi="Calibri" w:cs="Calibri"/>
          <w:kern w:val="24"/>
          <w:sz w:val="28"/>
          <w:szCs w:val="28"/>
        </w:rPr>
      </w:pPr>
    </w:p>
    <w:p w:rsidR="006877A4" w:rsidRDefault="006877A4" w:rsidP="006877A4">
      <w:pPr>
        <w:pStyle w:val="ListParagraph"/>
        <w:numPr>
          <w:ilvl w:val="0"/>
          <w:numId w:val="24"/>
        </w:numPr>
        <w:autoSpaceDE w:val="0"/>
        <w:autoSpaceDN w:val="0"/>
        <w:adjustRightInd w:val="0"/>
        <w:spacing w:after="0" w:line="240" w:lineRule="auto"/>
        <w:rPr>
          <w:rFonts w:ascii="Calibri" w:hAnsi="Calibri" w:cs="Calibri"/>
          <w:kern w:val="24"/>
          <w:sz w:val="28"/>
          <w:szCs w:val="28"/>
        </w:rPr>
      </w:pPr>
      <w:bookmarkStart w:id="56" w:name="Effective_way_find_fraud"/>
      <w:bookmarkEnd w:id="56"/>
      <w:r>
        <w:rPr>
          <w:rFonts w:ascii="Calibri" w:hAnsi="Calibri" w:cs="Calibri"/>
          <w:kern w:val="24"/>
          <w:sz w:val="28"/>
          <w:szCs w:val="28"/>
        </w:rPr>
        <w:t>What are the most effective ways of finding fraud?</w:t>
      </w:r>
    </w:p>
    <w:p w:rsidR="006877A4" w:rsidRPr="006877A4" w:rsidRDefault="00E049E4" w:rsidP="006877A4">
      <w:pPr>
        <w:autoSpaceDE w:val="0"/>
        <w:autoSpaceDN w:val="0"/>
        <w:adjustRightInd w:val="0"/>
        <w:spacing w:after="0" w:line="240" w:lineRule="auto"/>
        <w:rPr>
          <w:rFonts w:ascii="Calibri" w:hAnsi="Calibri" w:cs="Calibri"/>
          <w:kern w:val="24"/>
          <w:sz w:val="28"/>
          <w:szCs w:val="28"/>
        </w:rPr>
      </w:pPr>
      <w:hyperlink r:id="rId71" w:history="1">
        <w:r w:rsidR="006877A4" w:rsidRPr="000C29E9">
          <w:rPr>
            <w:rStyle w:val="Hyperlink"/>
            <w:rFonts w:ascii="Calibri" w:hAnsi="Calibri" w:cs="Calibri"/>
            <w:kern w:val="24"/>
            <w:sz w:val="28"/>
            <w:szCs w:val="28"/>
          </w:rPr>
          <w:t>https://www.preemploymentscreen.com/an-analysis-of-workplace-theft-reveals-what-method-is-most-successful-at-finding-fraud/</w:t>
        </w:r>
      </w:hyperlink>
      <w:r w:rsidR="006877A4">
        <w:rPr>
          <w:rFonts w:ascii="Calibri" w:hAnsi="Calibri" w:cs="Calibri"/>
          <w:kern w:val="24"/>
          <w:sz w:val="28"/>
          <w:szCs w:val="28"/>
        </w:rPr>
        <w:t xml:space="preserve"> </w:t>
      </w:r>
    </w:p>
    <w:p w:rsidR="00B12C24" w:rsidRDefault="00B12C24"/>
    <w:p w:rsidR="007035BB" w:rsidRDefault="007035BB">
      <w:pPr>
        <w:rPr>
          <w:rFonts w:ascii="Calibri" w:hAnsi="Calibri" w:cs="Calibri"/>
          <w:kern w:val="24"/>
          <w:sz w:val="28"/>
          <w:szCs w:val="28"/>
        </w:rPr>
      </w:pPr>
      <w:r>
        <w:rPr>
          <w:rFonts w:ascii="Calibri" w:hAnsi="Calibri" w:cs="Calibri"/>
          <w:kern w:val="24"/>
          <w:sz w:val="28"/>
          <w:szCs w:val="28"/>
        </w:rPr>
        <w:br w:type="page"/>
      </w:r>
    </w:p>
    <w:p w:rsidR="00E324EF" w:rsidRPr="004F1439" w:rsidRDefault="00E324EF" w:rsidP="00E324EF">
      <w:pPr>
        <w:autoSpaceDE w:val="0"/>
        <w:autoSpaceDN w:val="0"/>
        <w:adjustRightInd w:val="0"/>
        <w:spacing w:after="0" w:line="240" w:lineRule="auto"/>
        <w:rPr>
          <w:rFonts w:ascii="Calibri" w:hAnsi="Calibri" w:cs="Calibri"/>
          <w:kern w:val="24"/>
          <w:sz w:val="28"/>
          <w:szCs w:val="28"/>
        </w:rPr>
      </w:pPr>
      <w:bookmarkStart w:id="57" w:name="Drug_Testing_Opportunities"/>
      <w:bookmarkEnd w:id="57"/>
      <w:r w:rsidRPr="004F1439">
        <w:rPr>
          <w:rFonts w:ascii="Calibri" w:hAnsi="Calibri" w:cs="Calibri"/>
          <w:kern w:val="24"/>
          <w:sz w:val="28"/>
          <w:szCs w:val="28"/>
        </w:rPr>
        <w:lastRenderedPageBreak/>
        <w:t>Drug Testing Opportunities</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F97E0C" w:rsidRPr="004F1439" w:rsidRDefault="00F97E0C" w:rsidP="00F97E0C">
      <w:pPr>
        <w:pStyle w:val="ListParagraph"/>
        <w:numPr>
          <w:ilvl w:val="0"/>
          <w:numId w:val="21"/>
        </w:numPr>
        <w:autoSpaceDE w:val="0"/>
        <w:autoSpaceDN w:val="0"/>
        <w:adjustRightInd w:val="0"/>
        <w:spacing w:after="0" w:line="240" w:lineRule="auto"/>
        <w:rPr>
          <w:rFonts w:ascii="Calibri" w:hAnsi="Calibri" w:cs="Calibri"/>
          <w:bCs/>
          <w:kern w:val="24"/>
          <w:sz w:val="28"/>
          <w:szCs w:val="28"/>
        </w:rPr>
      </w:pPr>
      <w:bookmarkStart w:id="58" w:name="Reduce_substance_abuse_fifty_percent"/>
      <w:bookmarkEnd w:id="58"/>
      <w:r w:rsidRPr="004F1439">
        <w:rPr>
          <w:rFonts w:ascii="Calibri" w:hAnsi="Calibri" w:cs="Calibri"/>
          <w:bCs/>
          <w:kern w:val="24"/>
          <w:sz w:val="28"/>
          <w:szCs w:val="28"/>
        </w:rPr>
        <w:t>Reduce substance abuse in your employee population by almost 50%</w:t>
      </w:r>
    </w:p>
    <w:p w:rsidR="00F97E0C" w:rsidRPr="004F1439" w:rsidRDefault="00F97E0C" w:rsidP="00F97E0C">
      <w:pPr>
        <w:pStyle w:val="ListParagraph"/>
        <w:autoSpaceDE w:val="0"/>
        <w:autoSpaceDN w:val="0"/>
        <w:adjustRightInd w:val="0"/>
        <w:spacing w:after="0" w:line="240" w:lineRule="auto"/>
        <w:rPr>
          <w:rFonts w:ascii="Calibri" w:hAnsi="Calibri" w:cs="Calibri"/>
          <w:bCs/>
          <w:kern w:val="24"/>
          <w:sz w:val="28"/>
          <w:szCs w:val="28"/>
        </w:rPr>
      </w:pPr>
    </w:p>
    <w:p w:rsidR="00F97E0C" w:rsidRPr="004F1439" w:rsidRDefault="00E049E4" w:rsidP="00F97E0C">
      <w:pPr>
        <w:autoSpaceDE w:val="0"/>
        <w:autoSpaceDN w:val="0"/>
        <w:adjustRightInd w:val="0"/>
        <w:spacing w:after="0" w:line="240" w:lineRule="auto"/>
        <w:rPr>
          <w:rFonts w:ascii="Calibri" w:hAnsi="Calibri" w:cs="Calibri"/>
          <w:bCs/>
          <w:kern w:val="24"/>
          <w:sz w:val="28"/>
          <w:szCs w:val="28"/>
        </w:rPr>
      </w:pPr>
      <w:hyperlink r:id="rId72" w:history="1">
        <w:r w:rsidR="00F97E0C" w:rsidRPr="004F1439">
          <w:rPr>
            <w:rStyle w:val="Hyperlink"/>
            <w:rFonts w:ascii="Calibri" w:hAnsi="Calibri" w:cs="Calibri"/>
            <w:bCs/>
            <w:kern w:val="24"/>
            <w:sz w:val="28"/>
            <w:szCs w:val="28"/>
          </w:rPr>
          <w:t>https://www.preemploymentscreen.com/reduces-substance-abuse-employee-population-almost-50/</w:t>
        </w:r>
      </w:hyperlink>
      <w:r w:rsidR="00F97E0C" w:rsidRPr="004F1439">
        <w:rPr>
          <w:rFonts w:ascii="Calibri" w:hAnsi="Calibri" w:cs="Calibri"/>
          <w:bCs/>
          <w:kern w:val="24"/>
          <w:sz w:val="28"/>
          <w:szCs w:val="28"/>
        </w:rPr>
        <w:t xml:space="preserve">  </w:t>
      </w:r>
    </w:p>
    <w:p w:rsidR="00B12C24" w:rsidRPr="004F1439" w:rsidRDefault="00E049E4" w:rsidP="00F97E0C">
      <w:pPr>
        <w:autoSpaceDE w:val="0"/>
        <w:autoSpaceDN w:val="0"/>
        <w:adjustRightInd w:val="0"/>
        <w:spacing w:after="0" w:line="240" w:lineRule="auto"/>
        <w:rPr>
          <w:rFonts w:ascii="Calibri" w:hAnsi="Calibri" w:cs="Calibri"/>
          <w:bCs/>
          <w:kern w:val="24"/>
          <w:sz w:val="28"/>
          <w:szCs w:val="28"/>
        </w:rPr>
      </w:pPr>
      <w:hyperlink r:id="rId73" w:history="1">
        <w:r w:rsidR="00F97E0C" w:rsidRPr="004F1439">
          <w:rPr>
            <w:rStyle w:val="Hyperlink"/>
            <w:rFonts w:ascii="Calibri" w:hAnsi="Calibri" w:cs="Calibri"/>
            <w:bCs/>
            <w:kern w:val="24"/>
            <w:sz w:val="28"/>
            <w:szCs w:val="28"/>
          </w:rPr>
          <w:t>https://blog.employersolutions.com/data-shows-escalating-drug-use-in-the-u-s-workforce/</w:t>
        </w:r>
      </w:hyperlink>
      <w:r w:rsidR="00F97E0C" w:rsidRPr="004F1439">
        <w:rPr>
          <w:rFonts w:ascii="Calibri" w:hAnsi="Calibri" w:cs="Calibri"/>
          <w:bCs/>
          <w:kern w:val="24"/>
          <w:sz w:val="28"/>
          <w:szCs w:val="28"/>
        </w:rPr>
        <w:t xml:space="preserve">  </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B12C24" w:rsidRPr="004F1439" w:rsidRDefault="00B12C24" w:rsidP="001876A5">
      <w:pPr>
        <w:pStyle w:val="ListParagraph"/>
        <w:numPr>
          <w:ilvl w:val="0"/>
          <w:numId w:val="22"/>
        </w:num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kern w:val="24"/>
          <w:sz w:val="28"/>
          <w:szCs w:val="28"/>
        </w:rPr>
        <w:t xml:space="preserve">First SHRM says one illegal drug user will </w:t>
      </w:r>
      <w:r w:rsidRPr="004F1439">
        <w:rPr>
          <w:rFonts w:ascii="Calibri" w:hAnsi="Calibri" w:cs="Calibri"/>
          <w:bCs/>
          <w:kern w:val="24"/>
          <w:sz w:val="28"/>
          <w:szCs w:val="28"/>
        </w:rPr>
        <w:t>cost approximately $7,000</w:t>
      </w:r>
      <w:r w:rsidRPr="004F1439">
        <w:rPr>
          <w:rFonts w:ascii="Calibri" w:hAnsi="Calibri" w:cs="Calibri"/>
          <w:kern w:val="24"/>
          <w:sz w:val="28"/>
          <w:szCs w:val="28"/>
        </w:rPr>
        <w:t>. How do</w:t>
      </w:r>
      <w:r w:rsidR="00F97E0C" w:rsidRPr="004F1439">
        <w:rPr>
          <w:rFonts w:ascii="Calibri" w:hAnsi="Calibri" w:cs="Calibri"/>
          <w:kern w:val="24"/>
          <w:sz w:val="28"/>
          <w:szCs w:val="28"/>
        </w:rPr>
        <w:t>es</w:t>
      </w:r>
      <w:r w:rsidRPr="004F1439">
        <w:rPr>
          <w:rFonts w:ascii="Calibri" w:hAnsi="Calibri" w:cs="Calibri"/>
          <w:kern w:val="24"/>
          <w:sz w:val="28"/>
          <w:szCs w:val="28"/>
        </w:rPr>
        <w:t xml:space="preserve"> </w:t>
      </w:r>
      <w:r w:rsidR="00F97E0C" w:rsidRPr="004F1439">
        <w:rPr>
          <w:rFonts w:ascii="Calibri" w:hAnsi="Calibri" w:cs="Calibri"/>
          <w:kern w:val="24"/>
          <w:sz w:val="28"/>
          <w:szCs w:val="28"/>
        </w:rPr>
        <w:t xml:space="preserve">one arrive at </w:t>
      </w:r>
      <w:r w:rsidRPr="004F1439">
        <w:rPr>
          <w:rFonts w:ascii="Calibri" w:hAnsi="Calibri" w:cs="Calibri"/>
          <w:kern w:val="24"/>
          <w:sz w:val="28"/>
          <w:szCs w:val="28"/>
        </w:rPr>
        <w:t xml:space="preserve">$7,000? The National Drug-Free Workplace Alliance </w:t>
      </w:r>
      <w:r w:rsidRPr="004F1439">
        <w:rPr>
          <w:rFonts w:ascii="Calibri" w:hAnsi="Calibri" w:cs="Calibri"/>
          <w:bCs/>
          <w:kern w:val="24"/>
          <w:sz w:val="28"/>
          <w:szCs w:val="28"/>
        </w:rPr>
        <w:t>reports the following statistics:</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kern w:val="24"/>
          <w:sz w:val="28"/>
          <w:szCs w:val="28"/>
        </w:rPr>
        <w:t>•</w:t>
      </w:r>
      <w:r w:rsidRPr="004F1439">
        <w:rPr>
          <w:rFonts w:ascii="Calibri" w:hAnsi="Calibri" w:cs="Calibri"/>
          <w:bCs/>
          <w:kern w:val="24"/>
          <w:sz w:val="28"/>
          <w:szCs w:val="28"/>
        </w:rPr>
        <w:t>40% of all industrial fatalities resulted from workplace drug abuse.</w:t>
      </w: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bCs/>
          <w:kern w:val="24"/>
          <w:sz w:val="28"/>
          <w:szCs w:val="28"/>
        </w:rPr>
        <w:t>•Drug users were 3.6 X more likely than non-drug users to have workplace accidents.</w:t>
      </w: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bCs/>
          <w:kern w:val="24"/>
          <w:sz w:val="28"/>
          <w:szCs w:val="28"/>
        </w:rPr>
        <w:t>•Substance abusers filed health insurance 3</w:t>
      </w:r>
      <w:r w:rsidR="00896F78">
        <w:rPr>
          <w:rFonts w:ascii="Calibri" w:hAnsi="Calibri" w:cs="Calibri"/>
          <w:bCs/>
          <w:kern w:val="24"/>
          <w:sz w:val="28"/>
          <w:szCs w:val="28"/>
        </w:rPr>
        <w:t xml:space="preserve"> times</w:t>
      </w:r>
      <w:r w:rsidRPr="004F1439">
        <w:rPr>
          <w:rFonts w:ascii="Calibri" w:hAnsi="Calibri" w:cs="Calibri"/>
          <w:bCs/>
          <w:kern w:val="24"/>
          <w:sz w:val="28"/>
          <w:szCs w:val="28"/>
        </w:rPr>
        <w:t xml:space="preserve"> more often than non-abusers.</w:t>
      </w: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bCs/>
          <w:kern w:val="24"/>
          <w:sz w:val="28"/>
          <w:szCs w:val="28"/>
        </w:rPr>
        <w:t>•80% of illegal drug abusers steal from their employers to support their habit.</w:t>
      </w: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bCs/>
          <w:kern w:val="24"/>
          <w:sz w:val="28"/>
          <w:szCs w:val="28"/>
        </w:rPr>
        <w:t>•Substance abuse is the 3rd leading cause of workplace violence.</w:t>
      </w:r>
    </w:p>
    <w:p w:rsidR="00B12C24" w:rsidRDefault="00B12C24" w:rsidP="00B12C24">
      <w:pPr>
        <w:autoSpaceDE w:val="0"/>
        <w:autoSpaceDN w:val="0"/>
        <w:adjustRightInd w:val="0"/>
        <w:spacing w:after="0" w:line="240" w:lineRule="auto"/>
        <w:rPr>
          <w:rFonts w:ascii="Calibri" w:hAnsi="Calibri" w:cs="Calibri"/>
          <w:kern w:val="24"/>
          <w:sz w:val="32"/>
          <w:szCs w:val="32"/>
        </w:rPr>
      </w:pPr>
    </w:p>
    <w:p w:rsidR="00B12C24" w:rsidRPr="004F1439" w:rsidRDefault="00B12C24" w:rsidP="001876A5">
      <w:pPr>
        <w:pStyle w:val="ListParagraph"/>
        <w:numPr>
          <w:ilvl w:val="0"/>
          <w:numId w:val="22"/>
        </w:numPr>
        <w:autoSpaceDE w:val="0"/>
        <w:autoSpaceDN w:val="0"/>
        <w:adjustRightInd w:val="0"/>
        <w:spacing w:after="0" w:line="240" w:lineRule="auto"/>
        <w:rPr>
          <w:rFonts w:ascii="Calibri" w:hAnsi="Calibri" w:cs="Calibri"/>
          <w:kern w:val="24"/>
          <w:sz w:val="28"/>
          <w:szCs w:val="28"/>
        </w:rPr>
      </w:pPr>
      <w:r w:rsidRPr="004F1439">
        <w:rPr>
          <w:rFonts w:ascii="Calibri" w:hAnsi="Calibri" w:cs="Calibri"/>
          <w:bCs/>
          <w:kern w:val="24"/>
          <w:sz w:val="28"/>
          <w:szCs w:val="28"/>
        </w:rPr>
        <w:t>Second Quest</w:t>
      </w:r>
      <w:r w:rsidRPr="004F1439">
        <w:rPr>
          <w:rFonts w:ascii="Calibri" w:hAnsi="Calibri" w:cs="Calibri"/>
          <w:b/>
          <w:bCs/>
          <w:kern w:val="24"/>
          <w:sz w:val="28"/>
          <w:szCs w:val="28"/>
        </w:rPr>
        <w:t xml:space="preserve"> </w:t>
      </w:r>
      <w:r w:rsidRPr="004F1439">
        <w:rPr>
          <w:rFonts w:ascii="Calibri" w:hAnsi="Calibri" w:cs="Calibri"/>
          <w:kern w:val="24"/>
          <w:sz w:val="28"/>
          <w:szCs w:val="28"/>
        </w:rPr>
        <w:t xml:space="preserve">Diagnostics pie chart </w:t>
      </w:r>
      <w:r w:rsidR="001876A5" w:rsidRPr="004F1439">
        <w:rPr>
          <w:rFonts w:ascii="Calibri" w:hAnsi="Calibri" w:cs="Calibri"/>
          <w:kern w:val="24"/>
          <w:sz w:val="28"/>
          <w:szCs w:val="28"/>
        </w:rPr>
        <w:t xml:space="preserve">at </w:t>
      </w:r>
      <w:hyperlink r:id="rId74" w:history="1">
        <w:r w:rsidR="001876A5" w:rsidRPr="004F1439">
          <w:rPr>
            <w:rStyle w:val="Hyperlink"/>
            <w:rFonts w:ascii="Calibri" w:hAnsi="Calibri" w:cs="Calibri"/>
            <w:kern w:val="24"/>
            <w:sz w:val="28"/>
            <w:szCs w:val="28"/>
          </w:rPr>
          <w:t>https://www.preemploymentscreen.com/reduces-substance-abuse-employee-population-almost-50/</w:t>
        </w:r>
      </w:hyperlink>
      <w:r w:rsidR="001876A5" w:rsidRPr="004F1439">
        <w:rPr>
          <w:rFonts w:ascii="Calibri" w:hAnsi="Calibri" w:cs="Calibri"/>
          <w:kern w:val="24"/>
          <w:sz w:val="28"/>
          <w:szCs w:val="28"/>
        </w:rPr>
        <w:t xml:space="preserve"> </w:t>
      </w:r>
      <w:r w:rsidRPr="004F1439">
        <w:rPr>
          <w:rFonts w:ascii="Calibri" w:hAnsi="Calibri" w:cs="Calibri"/>
          <w:kern w:val="24"/>
          <w:sz w:val="28"/>
          <w:szCs w:val="28"/>
        </w:rPr>
        <w:t xml:space="preserve"> </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kern w:val="24"/>
          <w:sz w:val="28"/>
          <w:szCs w:val="28"/>
        </w:rPr>
        <w:t xml:space="preserve">indicates a drug testing program brings drug use down from 13.9% to 9.5%. </w:t>
      </w:r>
      <w:r w:rsidRPr="004F1439">
        <w:rPr>
          <w:rFonts w:ascii="Calibri" w:hAnsi="Calibri" w:cs="Calibri"/>
          <w:bCs/>
          <w:kern w:val="24"/>
          <w:sz w:val="28"/>
          <w:szCs w:val="28"/>
        </w:rPr>
        <w:t>Assume workforce of 100</w:t>
      </w:r>
      <w:r w:rsidR="001876A5" w:rsidRPr="004F1439">
        <w:rPr>
          <w:rFonts w:ascii="Calibri" w:hAnsi="Calibri" w:cs="Calibri"/>
          <w:bCs/>
          <w:kern w:val="24"/>
          <w:sz w:val="28"/>
          <w:szCs w:val="28"/>
        </w:rPr>
        <w:t xml:space="preserve">. That means a </w:t>
      </w:r>
      <w:r w:rsidRPr="004F1439">
        <w:rPr>
          <w:rFonts w:ascii="Calibri" w:hAnsi="Calibri" w:cs="Calibri"/>
          <w:kern w:val="24"/>
          <w:sz w:val="28"/>
          <w:szCs w:val="28"/>
        </w:rPr>
        <w:t xml:space="preserve">drug testing </w:t>
      </w:r>
      <w:r w:rsidRPr="004F1439">
        <w:rPr>
          <w:rFonts w:ascii="Calibri" w:hAnsi="Calibri" w:cs="Calibri"/>
          <w:bCs/>
          <w:kern w:val="24"/>
          <w:sz w:val="28"/>
          <w:szCs w:val="28"/>
        </w:rPr>
        <w:t>will remove four people</w:t>
      </w:r>
      <w:r w:rsidRPr="004F1439">
        <w:rPr>
          <w:rFonts w:ascii="Calibri" w:hAnsi="Calibri" w:cs="Calibri"/>
          <w:kern w:val="24"/>
          <w:sz w:val="28"/>
          <w:szCs w:val="28"/>
        </w:rPr>
        <w:t>. If you don’t have a drug</w:t>
      </w:r>
      <w:r w:rsidR="001876A5" w:rsidRPr="004F1439">
        <w:rPr>
          <w:rFonts w:ascii="Calibri" w:hAnsi="Calibri" w:cs="Calibri"/>
          <w:kern w:val="24"/>
          <w:sz w:val="28"/>
          <w:szCs w:val="28"/>
        </w:rPr>
        <w:t>-</w:t>
      </w:r>
      <w:r w:rsidRPr="004F1439">
        <w:rPr>
          <w:rFonts w:ascii="Calibri" w:hAnsi="Calibri" w:cs="Calibri"/>
          <w:kern w:val="24"/>
          <w:sz w:val="28"/>
          <w:szCs w:val="28"/>
        </w:rPr>
        <w:t>testing program</w:t>
      </w:r>
      <w:r w:rsidR="001876A5" w:rsidRPr="004F1439">
        <w:rPr>
          <w:rFonts w:ascii="Calibri" w:hAnsi="Calibri" w:cs="Calibri"/>
          <w:kern w:val="24"/>
          <w:sz w:val="28"/>
          <w:szCs w:val="28"/>
        </w:rPr>
        <w:t>,</w:t>
      </w:r>
      <w:r w:rsidRPr="004F1439">
        <w:rPr>
          <w:rFonts w:ascii="Calibri" w:hAnsi="Calibri" w:cs="Calibri"/>
          <w:kern w:val="24"/>
          <w:sz w:val="28"/>
          <w:szCs w:val="28"/>
        </w:rPr>
        <w:t xml:space="preserve"> you are probably spending </w:t>
      </w:r>
      <w:r w:rsidRPr="004F1439">
        <w:rPr>
          <w:rFonts w:ascii="Calibri" w:hAnsi="Calibri" w:cs="Calibri"/>
          <w:bCs/>
          <w:kern w:val="24"/>
          <w:sz w:val="28"/>
          <w:szCs w:val="28"/>
        </w:rPr>
        <w:t xml:space="preserve">about $28,000 </w:t>
      </w:r>
      <w:r w:rsidRPr="004F1439">
        <w:rPr>
          <w:rFonts w:ascii="Calibri" w:hAnsi="Calibri" w:cs="Calibri"/>
          <w:kern w:val="24"/>
          <w:sz w:val="28"/>
          <w:szCs w:val="28"/>
        </w:rPr>
        <w:t>more than if you did.</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F97E0C" w:rsidRPr="004F1439" w:rsidRDefault="00F97E0C" w:rsidP="00F97E0C">
      <w:pPr>
        <w:pStyle w:val="ListParagraph"/>
        <w:numPr>
          <w:ilvl w:val="0"/>
          <w:numId w:val="21"/>
        </w:numPr>
        <w:autoSpaceDE w:val="0"/>
        <w:autoSpaceDN w:val="0"/>
        <w:adjustRightInd w:val="0"/>
        <w:spacing w:after="0" w:line="240" w:lineRule="auto"/>
        <w:rPr>
          <w:rFonts w:ascii="Calibri" w:hAnsi="Calibri" w:cs="Calibri"/>
          <w:kern w:val="24"/>
          <w:sz w:val="28"/>
          <w:szCs w:val="28"/>
        </w:rPr>
      </w:pPr>
      <w:bookmarkStart w:id="59" w:name="Testing_employees_drugs_important"/>
      <w:bookmarkEnd w:id="59"/>
      <w:r w:rsidRPr="004F1439">
        <w:rPr>
          <w:rFonts w:ascii="Calibri" w:hAnsi="Calibri" w:cs="Calibri"/>
          <w:kern w:val="24"/>
          <w:sz w:val="28"/>
          <w:szCs w:val="28"/>
        </w:rPr>
        <w:t>Testing Employees for Drugs is Important</w:t>
      </w:r>
      <w:r w:rsidRPr="004F1439">
        <w:rPr>
          <w:rFonts w:ascii="Calibri" w:hAnsi="Calibri" w:cs="Calibri"/>
          <w:kern w:val="24"/>
          <w:sz w:val="28"/>
          <w:szCs w:val="28"/>
        </w:rPr>
        <w:tab/>
      </w:r>
    </w:p>
    <w:p w:rsidR="004F1439" w:rsidRDefault="004F1439" w:rsidP="00F97E0C">
      <w:pPr>
        <w:autoSpaceDE w:val="0"/>
        <w:autoSpaceDN w:val="0"/>
        <w:adjustRightInd w:val="0"/>
        <w:spacing w:after="0" w:line="240" w:lineRule="auto"/>
        <w:rPr>
          <w:rFonts w:ascii="Calibri" w:hAnsi="Calibri" w:cs="Calibri"/>
          <w:kern w:val="24"/>
          <w:sz w:val="28"/>
          <w:szCs w:val="28"/>
        </w:rPr>
      </w:pPr>
    </w:p>
    <w:p w:rsidR="00B12C24" w:rsidRPr="004F1439" w:rsidRDefault="00E049E4" w:rsidP="00F97E0C">
      <w:pPr>
        <w:autoSpaceDE w:val="0"/>
        <w:autoSpaceDN w:val="0"/>
        <w:adjustRightInd w:val="0"/>
        <w:spacing w:after="0" w:line="240" w:lineRule="auto"/>
        <w:rPr>
          <w:rFonts w:ascii="Calibri" w:hAnsi="Calibri" w:cs="Calibri"/>
          <w:kern w:val="24"/>
          <w:sz w:val="28"/>
          <w:szCs w:val="28"/>
        </w:rPr>
      </w:pPr>
      <w:hyperlink r:id="rId75" w:history="1">
        <w:r w:rsidR="001876A5" w:rsidRPr="004F1439">
          <w:rPr>
            <w:rStyle w:val="Hyperlink"/>
            <w:rFonts w:ascii="Calibri" w:hAnsi="Calibri" w:cs="Calibri"/>
            <w:kern w:val="24"/>
            <w:sz w:val="28"/>
            <w:szCs w:val="28"/>
          </w:rPr>
          <w:t>https://www.preemploymentscreen.com/testing-employees-drugs-important/</w:t>
        </w:r>
      </w:hyperlink>
      <w:r w:rsidR="001876A5" w:rsidRPr="004F1439">
        <w:rPr>
          <w:rFonts w:ascii="Calibri" w:hAnsi="Calibri" w:cs="Calibri"/>
          <w:kern w:val="24"/>
          <w:sz w:val="28"/>
          <w:szCs w:val="28"/>
        </w:rPr>
        <w:t xml:space="preserve"> </w:t>
      </w:r>
    </w:p>
    <w:p w:rsidR="004F1439" w:rsidRDefault="004F1439" w:rsidP="00B12C24">
      <w:pPr>
        <w:autoSpaceDE w:val="0"/>
        <w:autoSpaceDN w:val="0"/>
        <w:adjustRightInd w:val="0"/>
        <w:spacing w:after="0" w:line="240" w:lineRule="auto"/>
        <w:rPr>
          <w:rFonts w:ascii="Calibri" w:hAnsi="Calibri" w:cs="Calibri"/>
          <w:bCs/>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bCs/>
          <w:kern w:val="24"/>
          <w:sz w:val="28"/>
          <w:szCs w:val="28"/>
        </w:rPr>
        <w:t>Testing employees for drugs is important for many reasons</w:t>
      </w:r>
      <w:r w:rsidRPr="004F1439">
        <w:rPr>
          <w:rFonts w:ascii="Calibri" w:hAnsi="Calibri" w:cs="Calibri"/>
          <w:kern w:val="24"/>
          <w:sz w:val="28"/>
          <w:szCs w:val="28"/>
        </w:rPr>
        <w:t xml:space="preserve">. </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kern w:val="24"/>
          <w:sz w:val="28"/>
          <w:szCs w:val="28"/>
        </w:rPr>
        <w:t xml:space="preserve">But one reason is significant. </w:t>
      </w:r>
      <w:r w:rsidRPr="004F1439">
        <w:rPr>
          <w:rFonts w:ascii="Calibri" w:hAnsi="Calibri" w:cs="Calibri"/>
          <w:bCs/>
          <w:kern w:val="24"/>
          <w:sz w:val="28"/>
          <w:szCs w:val="28"/>
        </w:rPr>
        <w:t xml:space="preserve">Employees under the influence of drugs can injure and kill members </w:t>
      </w:r>
      <w:r w:rsidRPr="004F1439">
        <w:rPr>
          <w:rFonts w:ascii="Calibri" w:hAnsi="Calibri" w:cs="Calibri"/>
          <w:kern w:val="24"/>
          <w:sz w:val="28"/>
          <w:szCs w:val="28"/>
        </w:rPr>
        <w:t xml:space="preserve">of the public and other employees in the workforce. </w:t>
      </w:r>
    </w:p>
    <w:p w:rsidR="00B12C24" w:rsidRPr="001876A5" w:rsidRDefault="00B12C24" w:rsidP="00B12C24">
      <w:pPr>
        <w:autoSpaceDE w:val="0"/>
        <w:autoSpaceDN w:val="0"/>
        <w:adjustRightInd w:val="0"/>
        <w:spacing w:after="0" w:line="240" w:lineRule="auto"/>
        <w:rPr>
          <w:rFonts w:ascii="Calibri" w:hAnsi="Calibri" w:cs="Calibri"/>
          <w:kern w:val="24"/>
          <w:sz w:val="32"/>
          <w:szCs w:val="32"/>
        </w:rPr>
      </w:pP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kern w:val="24"/>
          <w:sz w:val="28"/>
          <w:szCs w:val="28"/>
        </w:rPr>
        <w:t xml:space="preserve">We believe it is a best practice to conduct both </w:t>
      </w:r>
      <w:r w:rsidRPr="004F1439">
        <w:rPr>
          <w:rFonts w:ascii="Calibri" w:hAnsi="Calibri" w:cs="Calibri"/>
          <w:bCs/>
          <w:kern w:val="24"/>
          <w:sz w:val="28"/>
          <w:szCs w:val="28"/>
        </w:rPr>
        <w:t xml:space="preserve">pre-employment and random and reasonable suspicion and follow up </w:t>
      </w:r>
      <w:r w:rsidRPr="004F1439">
        <w:rPr>
          <w:rFonts w:ascii="Calibri" w:hAnsi="Calibri" w:cs="Calibri"/>
          <w:kern w:val="24"/>
          <w:sz w:val="28"/>
          <w:szCs w:val="28"/>
        </w:rPr>
        <w:t xml:space="preserve">and reasonable suspicion drug testing. </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kern w:val="24"/>
          <w:sz w:val="28"/>
          <w:szCs w:val="28"/>
        </w:rPr>
        <w:t xml:space="preserve">By implementing a </w:t>
      </w:r>
      <w:r w:rsidRPr="004F1439">
        <w:rPr>
          <w:rFonts w:ascii="Calibri" w:hAnsi="Calibri" w:cs="Calibri"/>
          <w:bCs/>
          <w:kern w:val="24"/>
          <w:sz w:val="28"/>
          <w:szCs w:val="28"/>
        </w:rPr>
        <w:t xml:space="preserve">random drug testing </w:t>
      </w:r>
      <w:r w:rsidRPr="004F1439">
        <w:rPr>
          <w:rFonts w:ascii="Calibri" w:hAnsi="Calibri" w:cs="Calibri"/>
          <w:kern w:val="24"/>
          <w:sz w:val="28"/>
          <w:szCs w:val="28"/>
        </w:rPr>
        <w:t xml:space="preserve">program, you </w:t>
      </w:r>
      <w:r w:rsidRPr="004F1439">
        <w:rPr>
          <w:rFonts w:ascii="Calibri" w:hAnsi="Calibri" w:cs="Calibri"/>
          <w:bCs/>
          <w:kern w:val="24"/>
          <w:sz w:val="28"/>
          <w:szCs w:val="28"/>
        </w:rPr>
        <w:t xml:space="preserve">will communicate a clear message </w:t>
      </w:r>
      <w:r w:rsidRPr="004F1439">
        <w:rPr>
          <w:rFonts w:ascii="Calibri" w:hAnsi="Calibri" w:cs="Calibri"/>
          <w:kern w:val="24"/>
          <w:sz w:val="28"/>
          <w:szCs w:val="28"/>
        </w:rPr>
        <w:t xml:space="preserve">to your workforce you will not tolerate substance abuse. </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bCs/>
          <w:kern w:val="24"/>
          <w:sz w:val="28"/>
          <w:szCs w:val="28"/>
        </w:rPr>
        <w:t xml:space="preserve">Without a random drug testing </w:t>
      </w:r>
      <w:r w:rsidRPr="004F1439">
        <w:rPr>
          <w:rFonts w:ascii="Calibri" w:hAnsi="Calibri" w:cs="Calibri"/>
          <w:kern w:val="24"/>
          <w:sz w:val="28"/>
          <w:szCs w:val="28"/>
        </w:rPr>
        <w:t xml:space="preserve">program, a </w:t>
      </w:r>
      <w:r w:rsidRPr="004F1439">
        <w:rPr>
          <w:rFonts w:ascii="Calibri" w:hAnsi="Calibri" w:cs="Calibri"/>
          <w:bCs/>
          <w:kern w:val="24"/>
          <w:sz w:val="28"/>
          <w:szCs w:val="28"/>
        </w:rPr>
        <w:t xml:space="preserve">plaintiff attorney could easily convince </w:t>
      </w:r>
      <w:r w:rsidRPr="004F1439">
        <w:rPr>
          <w:rFonts w:ascii="Calibri" w:hAnsi="Calibri" w:cs="Calibri"/>
          <w:kern w:val="24"/>
          <w:sz w:val="28"/>
          <w:szCs w:val="28"/>
        </w:rPr>
        <w:t>a judge</w:t>
      </w:r>
      <w:r w:rsidR="001876A5" w:rsidRPr="004F1439">
        <w:rPr>
          <w:rFonts w:ascii="Calibri" w:hAnsi="Calibri" w:cs="Calibri"/>
          <w:kern w:val="24"/>
          <w:sz w:val="28"/>
          <w:szCs w:val="28"/>
        </w:rPr>
        <w:t xml:space="preserve"> or a jury that </w:t>
      </w:r>
      <w:r w:rsidRPr="004F1439">
        <w:rPr>
          <w:rFonts w:ascii="Calibri" w:hAnsi="Calibri" w:cs="Calibri"/>
          <w:kern w:val="24"/>
          <w:sz w:val="28"/>
          <w:szCs w:val="28"/>
        </w:rPr>
        <w:t xml:space="preserve">you don’t care whether or not your employees are under the influence of a substance. </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bCs/>
          <w:kern w:val="24"/>
          <w:sz w:val="28"/>
          <w:szCs w:val="28"/>
        </w:rPr>
        <w:t xml:space="preserve">This blog post contains </w:t>
      </w:r>
      <w:r w:rsidRPr="004F1439">
        <w:rPr>
          <w:rFonts w:ascii="Calibri" w:hAnsi="Calibri" w:cs="Calibri"/>
          <w:kern w:val="24"/>
          <w:sz w:val="28"/>
          <w:szCs w:val="28"/>
        </w:rPr>
        <w:t>an article that highlights the deadly ramifications of employees impaired while operating in</w:t>
      </w:r>
      <w:r w:rsidR="001876A5" w:rsidRPr="004F1439">
        <w:rPr>
          <w:rFonts w:ascii="Calibri" w:hAnsi="Calibri" w:cs="Calibri"/>
          <w:kern w:val="24"/>
          <w:sz w:val="28"/>
          <w:szCs w:val="28"/>
        </w:rPr>
        <w:t xml:space="preserve"> a safety sensitive capacity. </w:t>
      </w:r>
      <w:r w:rsidRPr="004F1439">
        <w:rPr>
          <w:rFonts w:ascii="Calibri" w:hAnsi="Calibri" w:cs="Calibri"/>
          <w:kern w:val="24"/>
          <w:sz w:val="28"/>
          <w:szCs w:val="28"/>
        </w:rPr>
        <w:t>The article reports “</w:t>
      </w:r>
      <w:r w:rsidRPr="004F1439">
        <w:rPr>
          <w:rFonts w:ascii="Calibri" w:hAnsi="Calibri" w:cs="Calibri"/>
          <w:bCs/>
          <w:kern w:val="24"/>
          <w:sz w:val="28"/>
          <w:szCs w:val="28"/>
        </w:rPr>
        <w:t>Two Amtrak maintenance workers had opioids or cocaine in their systems when they were struck and killed south of Philadelphia last year by a passenger train whose engineer had marijuana in his system, according to federal officials”.</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1876A5" w:rsidRPr="004F1439" w:rsidRDefault="001876A5" w:rsidP="00F97E0C">
      <w:pPr>
        <w:pStyle w:val="ListParagraph"/>
        <w:numPr>
          <w:ilvl w:val="0"/>
          <w:numId w:val="21"/>
        </w:numPr>
        <w:autoSpaceDE w:val="0"/>
        <w:autoSpaceDN w:val="0"/>
        <w:adjustRightInd w:val="0"/>
        <w:spacing w:after="0" w:line="240" w:lineRule="auto"/>
        <w:rPr>
          <w:rFonts w:ascii="Calibri" w:hAnsi="Calibri" w:cs="Calibri"/>
          <w:kern w:val="24"/>
          <w:sz w:val="28"/>
          <w:szCs w:val="28"/>
        </w:rPr>
      </w:pPr>
      <w:bookmarkStart w:id="60" w:name="Implement_random_drug_testing"/>
      <w:bookmarkEnd w:id="60"/>
      <w:r w:rsidRPr="004F1439">
        <w:rPr>
          <w:rFonts w:ascii="Calibri" w:hAnsi="Calibri" w:cs="Calibri"/>
          <w:kern w:val="24"/>
          <w:sz w:val="28"/>
          <w:szCs w:val="28"/>
        </w:rPr>
        <w:t xml:space="preserve">Implement </w:t>
      </w:r>
      <w:bookmarkStart w:id="61" w:name="_Hlk37845299"/>
      <w:r w:rsidRPr="004F1439">
        <w:rPr>
          <w:rFonts w:ascii="Calibri" w:hAnsi="Calibri" w:cs="Calibri"/>
          <w:kern w:val="24"/>
          <w:sz w:val="28"/>
          <w:szCs w:val="28"/>
        </w:rPr>
        <w:t>a random drug testing program</w:t>
      </w:r>
      <w:bookmarkEnd w:id="61"/>
    </w:p>
    <w:p w:rsidR="00F97E0C" w:rsidRPr="004F1439" w:rsidRDefault="001876A5" w:rsidP="001876A5">
      <w:pPr>
        <w:pStyle w:val="ListParagraph"/>
        <w:autoSpaceDE w:val="0"/>
        <w:autoSpaceDN w:val="0"/>
        <w:adjustRightInd w:val="0"/>
        <w:spacing w:after="0" w:line="240" w:lineRule="auto"/>
        <w:rPr>
          <w:rFonts w:ascii="Calibri" w:hAnsi="Calibri" w:cs="Calibri"/>
          <w:kern w:val="24"/>
          <w:sz w:val="28"/>
          <w:szCs w:val="28"/>
        </w:rPr>
      </w:pPr>
      <w:r w:rsidRPr="004F1439">
        <w:rPr>
          <w:rFonts w:ascii="Calibri" w:hAnsi="Calibri" w:cs="Calibri"/>
          <w:kern w:val="24"/>
          <w:sz w:val="28"/>
          <w:szCs w:val="28"/>
        </w:rPr>
        <w:t xml:space="preserve"> </w:t>
      </w:r>
      <w:r w:rsidR="00F97E0C" w:rsidRPr="004F1439">
        <w:rPr>
          <w:rFonts w:ascii="Calibri" w:hAnsi="Calibri" w:cs="Calibri"/>
          <w:kern w:val="24"/>
          <w:sz w:val="28"/>
          <w:szCs w:val="28"/>
        </w:rPr>
        <w:t xml:space="preserve"> </w:t>
      </w:r>
      <w:r w:rsidR="00F97E0C" w:rsidRPr="004F1439">
        <w:rPr>
          <w:rFonts w:ascii="Calibri" w:hAnsi="Calibri" w:cs="Calibri"/>
          <w:kern w:val="24"/>
          <w:sz w:val="28"/>
          <w:szCs w:val="28"/>
        </w:rPr>
        <w:tab/>
      </w:r>
    </w:p>
    <w:p w:rsidR="00B12C24" w:rsidRPr="004F1439" w:rsidRDefault="00E049E4" w:rsidP="00F97E0C">
      <w:pPr>
        <w:autoSpaceDE w:val="0"/>
        <w:autoSpaceDN w:val="0"/>
        <w:adjustRightInd w:val="0"/>
        <w:spacing w:after="0" w:line="240" w:lineRule="auto"/>
        <w:rPr>
          <w:rFonts w:ascii="Calibri" w:hAnsi="Calibri" w:cs="Calibri"/>
          <w:kern w:val="24"/>
          <w:sz w:val="28"/>
          <w:szCs w:val="28"/>
        </w:rPr>
      </w:pPr>
      <w:hyperlink r:id="rId76" w:history="1">
        <w:r w:rsidR="001876A5" w:rsidRPr="004F1439">
          <w:rPr>
            <w:rStyle w:val="Hyperlink"/>
            <w:rFonts w:ascii="Calibri" w:hAnsi="Calibri" w:cs="Calibri"/>
            <w:kern w:val="24"/>
            <w:sz w:val="28"/>
            <w:szCs w:val="28"/>
          </w:rPr>
          <w:t>https://www.preemploymentscreen.com/the-right-thing-to-do-is/</w:t>
        </w:r>
      </w:hyperlink>
      <w:r w:rsidR="001876A5" w:rsidRPr="004F1439">
        <w:rPr>
          <w:rFonts w:ascii="Calibri" w:hAnsi="Calibri" w:cs="Calibri"/>
          <w:kern w:val="24"/>
          <w:sz w:val="28"/>
          <w:szCs w:val="28"/>
        </w:rPr>
        <w:t xml:space="preserve"> </w:t>
      </w:r>
    </w:p>
    <w:p w:rsidR="001876A5" w:rsidRPr="004F1439" w:rsidRDefault="001876A5" w:rsidP="00B12C24">
      <w:pPr>
        <w:autoSpaceDE w:val="0"/>
        <w:autoSpaceDN w:val="0"/>
        <w:adjustRightInd w:val="0"/>
        <w:spacing w:after="0" w:line="240" w:lineRule="auto"/>
        <w:rPr>
          <w:rFonts w:ascii="Calibri" w:hAnsi="Calibri" w:cs="Calibri"/>
          <w:kern w:val="24"/>
          <w:sz w:val="28"/>
          <w:szCs w:val="28"/>
        </w:rPr>
      </w:pPr>
    </w:p>
    <w:p w:rsidR="00B12C24" w:rsidRPr="004F1439" w:rsidRDefault="001876A5"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bCs/>
          <w:kern w:val="24"/>
          <w:sz w:val="28"/>
          <w:szCs w:val="28"/>
        </w:rPr>
        <w:t>This blog contains reference to the fact that 2% of the Toronto transit employees failed random drug tests. R</w:t>
      </w:r>
      <w:r w:rsidR="00B12C24" w:rsidRPr="004F1439">
        <w:rPr>
          <w:rFonts w:ascii="Calibri" w:hAnsi="Calibri" w:cs="Calibri"/>
          <w:bCs/>
          <w:kern w:val="24"/>
          <w:sz w:val="28"/>
          <w:szCs w:val="28"/>
        </w:rPr>
        <w:t xml:space="preserve">andom drug testing program </w:t>
      </w:r>
      <w:r w:rsidR="00B12C24" w:rsidRPr="004F1439">
        <w:rPr>
          <w:rFonts w:ascii="Calibri" w:hAnsi="Calibri" w:cs="Calibri"/>
          <w:kern w:val="24"/>
          <w:sz w:val="28"/>
          <w:szCs w:val="28"/>
        </w:rPr>
        <w:t xml:space="preserve">works at finding employees under the influence of using drugs very effectively. </w:t>
      </w:r>
      <w:r w:rsidR="00B12C24" w:rsidRPr="004F1439">
        <w:rPr>
          <w:rFonts w:ascii="Calibri" w:hAnsi="Calibri" w:cs="Calibri"/>
          <w:bCs/>
          <w:kern w:val="24"/>
          <w:sz w:val="28"/>
          <w:szCs w:val="28"/>
        </w:rPr>
        <w:t xml:space="preserve">Positivity rate </w:t>
      </w:r>
      <w:r w:rsidRPr="004F1439">
        <w:rPr>
          <w:rFonts w:ascii="Calibri" w:hAnsi="Calibri" w:cs="Calibri"/>
          <w:bCs/>
          <w:kern w:val="24"/>
          <w:sz w:val="28"/>
          <w:szCs w:val="28"/>
        </w:rPr>
        <w:t xml:space="preserve">are </w:t>
      </w:r>
      <w:r w:rsidR="00B12C24" w:rsidRPr="004F1439">
        <w:rPr>
          <w:rFonts w:ascii="Calibri" w:hAnsi="Calibri" w:cs="Calibri"/>
          <w:bCs/>
          <w:kern w:val="24"/>
          <w:sz w:val="28"/>
          <w:szCs w:val="28"/>
        </w:rPr>
        <w:t xml:space="preserve">almost 50% higher </w:t>
      </w:r>
      <w:r w:rsidR="00B12C24" w:rsidRPr="004F1439">
        <w:rPr>
          <w:rFonts w:ascii="Calibri" w:hAnsi="Calibri" w:cs="Calibri"/>
          <w:kern w:val="24"/>
          <w:sz w:val="28"/>
          <w:szCs w:val="28"/>
        </w:rPr>
        <w:t xml:space="preserve">than pre-employment drug testing. Why is that important? </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BE2226" w:rsidRDefault="00BE2226" w:rsidP="00BE2226">
      <w:pPr>
        <w:pStyle w:val="ListParagraph"/>
        <w:numPr>
          <w:ilvl w:val="0"/>
          <w:numId w:val="21"/>
        </w:numPr>
        <w:autoSpaceDE w:val="0"/>
        <w:autoSpaceDN w:val="0"/>
        <w:adjustRightInd w:val="0"/>
        <w:spacing w:after="0" w:line="240" w:lineRule="auto"/>
        <w:rPr>
          <w:rFonts w:ascii="Calibri" w:hAnsi="Calibri" w:cs="Calibri"/>
          <w:kern w:val="24"/>
          <w:sz w:val="28"/>
          <w:szCs w:val="28"/>
        </w:rPr>
      </w:pPr>
      <w:bookmarkStart w:id="62" w:name="Analysis_10_million_drug_tests"/>
      <w:bookmarkEnd w:id="62"/>
      <w:r w:rsidRPr="00BE2226">
        <w:rPr>
          <w:rFonts w:ascii="Calibri" w:hAnsi="Calibri" w:cs="Calibri"/>
          <w:kern w:val="24"/>
          <w:sz w:val="28"/>
          <w:szCs w:val="28"/>
        </w:rPr>
        <w:t xml:space="preserve">An analysis </w:t>
      </w:r>
      <w:bookmarkStart w:id="63" w:name="_Hlk37845408"/>
      <w:r w:rsidRPr="00BE2226">
        <w:rPr>
          <w:rFonts w:ascii="Calibri" w:hAnsi="Calibri" w:cs="Calibri"/>
          <w:kern w:val="24"/>
          <w:sz w:val="28"/>
          <w:szCs w:val="28"/>
        </w:rPr>
        <w:t xml:space="preserve">of 10 million drug tests reveals this is no time to stop drug testing  </w:t>
      </w:r>
    </w:p>
    <w:bookmarkEnd w:id="63"/>
    <w:p w:rsidR="00BE2226" w:rsidRDefault="00BE2226" w:rsidP="00BE2226">
      <w:pPr>
        <w:pStyle w:val="ListParagraph"/>
        <w:autoSpaceDE w:val="0"/>
        <w:autoSpaceDN w:val="0"/>
        <w:adjustRightInd w:val="0"/>
        <w:spacing w:after="0" w:line="240" w:lineRule="auto"/>
        <w:rPr>
          <w:rFonts w:ascii="Calibri" w:hAnsi="Calibri" w:cs="Calibri"/>
          <w:kern w:val="24"/>
          <w:sz w:val="28"/>
          <w:szCs w:val="28"/>
        </w:rPr>
      </w:pPr>
    </w:p>
    <w:p w:rsidR="00B12C24" w:rsidRPr="00BE2226" w:rsidRDefault="00B12C24" w:rsidP="00BE2226">
      <w:pPr>
        <w:pStyle w:val="ListParagraph"/>
        <w:autoSpaceDE w:val="0"/>
        <w:autoSpaceDN w:val="0"/>
        <w:adjustRightInd w:val="0"/>
        <w:spacing w:after="0" w:line="240" w:lineRule="auto"/>
        <w:ind w:left="0"/>
        <w:rPr>
          <w:rFonts w:ascii="Calibri" w:hAnsi="Calibri" w:cs="Calibri"/>
          <w:kern w:val="24"/>
          <w:sz w:val="28"/>
          <w:szCs w:val="28"/>
        </w:rPr>
      </w:pPr>
      <w:r w:rsidRPr="00BE2226">
        <w:rPr>
          <w:rFonts w:ascii="Calibri" w:hAnsi="Calibri" w:cs="Calibri"/>
          <w:kern w:val="24"/>
          <w:sz w:val="28"/>
          <w:szCs w:val="28"/>
        </w:rPr>
        <w:t xml:space="preserve">Employees under the influence can injure co-workers, members of the public and destroy a firm’s business reputation.  </w:t>
      </w:r>
    </w:p>
    <w:p w:rsidR="009D0A95" w:rsidRPr="004F1439" w:rsidRDefault="009D0A95" w:rsidP="007C76B0">
      <w:pPr>
        <w:autoSpaceDE w:val="0"/>
        <w:autoSpaceDN w:val="0"/>
        <w:adjustRightInd w:val="0"/>
        <w:spacing w:after="0" w:line="240" w:lineRule="auto"/>
        <w:rPr>
          <w:rFonts w:ascii="Calibri" w:hAnsi="Calibri" w:cs="Calibri"/>
          <w:kern w:val="24"/>
          <w:sz w:val="28"/>
          <w:szCs w:val="28"/>
        </w:rPr>
      </w:pPr>
    </w:p>
    <w:p w:rsidR="007C76B0" w:rsidRPr="004F1439" w:rsidRDefault="00E049E4" w:rsidP="007C76B0">
      <w:pPr>
        <w:autoSpaceDE w:val="0"/>
        <w:autoSpaceDN w:val="0"/>
        <w:adjustRightInd w:val="0"/>
        <w:spacing w:after="0" w:line="240" w:lineRule="auto"/>
        <w:rPr>
          <w:rFonts w:ascii="Calibri" w:hAnsi="Calibri" w:cs="Calibri"/>
          <w:kern w:val="24"/>
          <w:sz w:val="28"/>
          <w:szCs w:val="28"/>
        </w:rPr>
      </w:pPr>
      <w:hyperlink r:id="rId77" w:history="1">
        <w:r w:rsidR="009D0A95" w:rsidRPr="004F1439">
          <w:rPr>
            <w:rStyle w:val="Hyperlink"/>
            <w:rFonts w:ascii="Calibri" w:hAnsi="Calibri" w:cs="Calibri"/>
            <w:kern w:val="24"/>
            <w:sz w:val="28"/>
            <w:szCs w:val="28"/>
          </w:rPr>
          <w:t>https://www.preemploymentscreen.com/an-analysis-of-10-million-drug-tests-reveals/</w:t>
        </w:r>
      </w:hyperlink>
      <w:r w:rsidR="009D0A95" w:rsidRPr="004F1439">
        <w:rPr>
          <w:rFonts w:ascii="Calibri" w:hAnsi="Calibri" w:cs="Calibri"/>
          <w:kern w:val="24"/>
          <w:sz w:val="28"/>
          <w:szCs w:val="28"/>
        </w:rPr>
        <w:t xml:space="preserve"> </w:t>
      </w:r>
      <w:r w:rsidR="007C76B0" w:rsidRPr="004F1439">
        <w:rPr>
          <w:rFonts w:ascii="Calibri" w:hAnsi="Calibri" w:cs="Calibri"/>
          <w:kern w:val="24"/>
          <w:sz w:val="28"/>
          <w:szCs w:val="28"/>
        </w:rPr>
        <w:t xml:space="preserve"> </w:t>
      </w:r>
    </w:p>
    <w:p w:rsidR="007C76B0" w:rsidRPr="004F1439" w:rsidRDefault="00E049E4" w:rsidP="007C76B0">
      <w:pPr>
        <w:autoSpaceDE w:val="0"/>
        <w:autoSpaceDN w:val="0"/>
        <w:adjustRightInd w:val="0"/>
        <w:spacing w:after="0" w:line="240" w:lineRule="auto"/>
        <w:rPr>
          <w:rFonts w:ascii="Calibri" w:hAnsi="Calibri" w:cs="Calibri"/>
          <w:kern w:val="24"/>
          <w:sz w:val="28"/>
          <w:szCs w:val="28"/>
        </w:rPr>
      </w:pPr>
      <w:hyperlink r:id="rId78" w:history="1">
        <w:r w:rsidR="009D0A95" w:rsidRPr="004F1439">
          <w:rPr>
            <w:rStyle w:val="Hyperlink"/>
            <w:rFonts w:ascii="Calibri" w:hAnsi="Calibri" w:cs="Calibri"/>
            <w:kern w:val="24"/>
            <w:sz w:val="28"/>
            <w:szCs w:val="28"/>
          </w:rPr>
          <w:t>http://www.questdiagnostics.com/home/physicians/health-trends/drug-testing</w:t>
        </w:r>
      </w:hyperlink>
      <w:r w:rsidR="009D0A95" w:rsidRPr="004F1439">
        <w:rPr>
          <w:rFonts w:ascii="Calibri" w:hAnsi="Calibri" w:cs="Calibri"/>
          <w:kern w:val="24"/>
          <w:sz w:val="28"/>
          <w:szCs w:val="28"/>
        </w:rPr>
        <w:t xml:space="preserve"> </w:t>
      </w:r>
      <w:r w:rsidR="007C76B0" w:rsidRPr="004F1439">
        <w:rPr>
          <w:rFonts w:ascii="Calibri" w:hAnsi="Calibri" w:cs="Calibri"/>
          <w:kern w:val="24"/>
          <w:sz w:val="28"/>
          <w:szCs w:val="28"/>
        </w:rPr>
        <w:t xml:space="preserve"> </w:t>
      </w:r>
    </w:p>
    <w:p w:rsidR="007C76B0" w:rsidRPr="004F1439" w:rsidRDefault="007C76B0" w:rsidP="00B12C24">
      <w:pPr>
        <w:autoSpaceDE w:val="0"/>
        <w:autoSpaceDN w:val="0"/>
        <w:adjustRightInd w:val="0"/>
        <w:spacing w:after="0" w:line="240" w:lineRule="auto"/>
        <w:rPr>
          <w:rFonts w:ascii="Calibri" w:hAnsi="Calibri" w:cs="Calibri"/>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kern w:val="24"/>
          <w:sz w:val="28"/>
          <w:szCs w:val="28"/>
        </w:rPr>
        <w:t xml:space="preserve">An analysis of </w:t>
      </w:r>
      <w:r w:rsidRPr="004F1439">
        <w:rPr>
          <w:rFonts w:ascii="Calibri" w:hAnsi="Calibri" w:cs="Calibri"/>
          <w:bCs/>
          <w:kern w:val="24"/>
          <w:sz w:val="28"/>
          <w:szCs w:val="28"/>
        </w:rPr>
        <w:t xml:space="preserve">10 million drug tests by Quest Diagnostics reveals some very ominous news </w:t>
      </w:r>
      <w:r w:rsidRPr="004F1439">
        <w:rPr>
          <w:rFonts w:ascii="Calibri" w:hAnsi="Calibri" w:cs="Calibri"/>
          <w:kern w:val="24"/>
          <w:sz w:val="28"/>
          <w:szCs w:val="28"/>
        </w:rPr>
        <w:t xml:space="preserve">if you are an employer who employs people in </w:t>
      </w:r>
      <w:r w:rsidRPr="004F1439">
        <w:rPr>
          <w:rFonts w:ascii="Calibri" w:hAnsi="Calibri" w:cs="Calibri"/>
          <w:bCs/>
          <w:kern w:val="24"/>
          <w:sz w:val="28"/>
          <w:szCs w:val="28"/>
        </w:rPr>
        <w:t>safety sensitive positions.</w:t>
      </w:r>
      <w:r w:rsidR="009D0A95" w:rsidRPr="004F1439">
        <w:rPr>
          <w:rFonts w:ascii="Calibri" w:hAnsi="Calibri" w:cs="Calibri"/>
          <w:bCs/>
          <w:kern w:val="24"/>
          <w:sz w:val="28"/>
          <w:szCs w:val="28"/>
        </w:rPr>
        <w:t xml:space="preserve"> Now </w:t>
      </w:r>
      <w:r w:rsidRPr="004F1439">
        <w:rPr>
          <w:rFonts w:ascii="Calibri" w:hAnsi="Calibri" w:cs="Calibri"/>
          <w:kern w:val="24"/>
          <w:sz w:val="28"/>
          <w:szCs w:val="28"/>
        </w:rPr>
        <w:t xml:space="preserve">is definitely </w:t>
      </w:r>
      <w:r w:rsidRPr="004F1439">
        <w:rPr>
          <w:rFonts w:ascii="Calibri" w:hAnsi="Calibri" w:cs="Calibri"/>
          <w:bCs/>
          <w:kern w:val="24"/>
          <w:sz w:val="28"/>
          <w:szCs w:val="28"/>
        </w:rPr>
        <w:t xml:space="preserve">NOT the time to consider stopping drug testing </w:t>
      </w:r>
      <w:r w:rsidRPr="004F1439">
        <w:rPr>
          <w:rFonts w:ascii="Calibri" w:hAnsi="Calibri" w:cs="Calibri"/>
          <w:kern w:val="24"/>
          <w:sz w:val="28"/>
          <w:szCs w:val="28"/>
        </w:rPr>
        <w:t xml:space="preserve">and/or </w:t>
      </w:r>
      <w:r w:rsidRPr="004F1439">
        <w:rPr>
          <w:rFonts w:ascii="Calibri" w:hAnsi="Calibri" w:cs="Calibri"/>
          <w:bCs/>
          <w:kern w:val="24"/>
          <w:sz w:val="28"/>
          <w:szCs w:val="28"/>
        </w:rPr>
        <w:t xml:space="preserve">dropping marijuana </w:t>
      </w:r>
      <w:r w:rsidRPr="004F1439">
        <w:rPr>
          <w:rFonts w:ascii="Calibri" w:hAnsi="Calibri" w:cs="Calibri"/>
          <w:kern w:val="24"/>
          <w:sz w:val="28"/>
          <w:szCs w:val="28"/>
        </w:rPr>
        <w:t>from your list of panels in your drug testing.</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bCs/>
          <w:kern w:val="24"/>
          <w:sz w:val="28"/>
          <w:szCs w:val="28"/>
        </w:rPr>
        <w:lastRenderedPageBreak/>
        <w:t>Barry Sample, PhD and senior director of science and technology, at Quest Diagnostics warns about the threat to our country’s workplaces:</w:t>
      </w: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bCs/>
          <w:kern w:val="24"/>
          <w:sz w:val="28"/>
          <w:szCs w:val="28"/>
        </w:rPr>
        <w:t xml:space="preserve"> “Driven by increases in cocaine, methamphetamine and marijuana, drug use by the American workforce remains at its highest rate in more than a decade,” </w:t>
      </w: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bCs/>
          <w:kern w:val="24"/>
          <w:sz w:val="28"/>
          <w:szCs w:val="28"/>
        </w:rPr>
        <w:t xml:space="preserve">Matt Nieman, General Counsel, Institute for a Drug- Free Workplace and Principal, Jackson Lewis P.C., has a similar warning about the importance of workplace drug testing: </w:t>
      </w: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bCs/>
          <w:kern w:val="24"/>
          <w:sz w:val="28"/>
          <w:szCs w:val="28"/>
        </w:rPr>
        <w:t>“Yet, the ten-year high in positivity rates—spurred by nationwide surges in cocaine and methamphetamine positivity as well as double-digit marijuana spikes in states with newly implemented recreational laws—serves as a stark warning that efforts to prevent substance abuse in the workplace are as important today as ever.”</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bCs/>
          <w:kern w:val="24"/>
          <w:sz w:val="28"/>
          <w:szCs w:val="28"/>
        </w:rPr>
        <w:t xml:space="preserve">What does the record show </w:t>
      </w:r>
      <w:r w:rsidRPr="004F1439">
        <w:rPr>
          <w:rFonts w:ascii="Calibri" w:hAnsi="Calibri" w:cs="Calibri"/>
          <w:kern w:val="24"/>
          <w:sz w:val="28"/>
          <w:szCs w:val="28"/>
        </w:rPr>
        <w:t xml:space="preserve">as far as correlation for positivity rates in states with recreational marijuana and marijuana positive rates in the workforce? </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bCs/>
          <w:kern w:val="24"/>
          <w:sz w:val="28"/>
          <w:szCs w:val="28"/>
        </w:rPr>
        <w:t xml:space="preserve">Increases in positivity rates </w:t>
      </w:r>
      <w:r w:rsidRPr="004F1439">
        <w:rPr>
          <w:rFonts w:ascii="Calibri" w:hAnsi="Calibri" w:cs="Calibri"/>
          <w:kern w:val="24"/>
          <w:sz w:val="28"/>
          <w:szCs w:val="28"/>
        </w:rPr>
        <w:t xml:space="preserve">for marijuana in the general U.S. workforce were </w:t>
      </w:r>
      <w:r w:rsidRPr="004F1439">
        <w:rPr>
          <w:rFonts w:ascii="Calibri" w:hAnsi="Calibri" w:cs="Calibri"/>
          <w:bCs/>
          <w:kern w:val="24"/>
          <w:sz w:val="28"/>
          <w:szCs w:val="28"/>
        </w:rPr>
        <w:t xml:space="preserve">most striking in states that have enacted recreational use statues since 2016. </w:t>
      </w:r>
    </w:p>
    <w:p w:rsidR="00B12C24" w:rsidRPr="004F1439" w:rsidRDefault="00B12C24" w:rsidP="00B12C24">
      <w:pPr>
        <w:autoSpaceDE w:val="0"/>
        <w:autoSpaceDN w:val="0"/>
        <w:adjustRightInd w:val="0"/>
        <w:spacing w:after="0" w:line="240" w:lineRule="auto"/>
        <w:rPr>
          <w:rFonts w:ascii="Calibri" w:hAnsi="Calibri" w:cs="Calibri"/>
          <w:b/>
          <w:bCs/>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r w:rsidRPr="004F1439">
        <w:rPr>
          <w:rFonts w:ascii="Calibri" w:hAnsi="Calibri" w:cs="Calibri"/>
          <w:kern w:val="24"/>
          <w:sz w:val="28"/>
          <w:szCs w:val="28"/>
        </w:rPr>
        <w:t>Those states include: Nevada (43%), Massachusetts (14%) and California (11%). These three states also saw significant increases in marijuana positivity in federally-mandated, safety-sensitive workers: Nevada (39%), California (20%)</w:t>
      </w:r>
      <w:r w:rsidR="009D0A95" w:rsidRPr="004F1439">
        <w:rPr>
          <w:rFonts w:ascii="Calibri" w:hAnsi="Calibri" w:cs="Calibri"/>
          <w:kern w:val="24"/>
          <w:sz w:val="28"/>
          <w:szCs w:val="28"/>
        </w:rPr>
        <w:t>, and Massachusetts (11%).</w:t>
      </w:r>
    </w:p>
    <w:p w:rsidR="00B12C24" w:rsidRPr="004F1439" w:rsidRDefault="00B12C24" w:rsidP="00B12C24">
      <w:pPr>
        <w:autoSpaceDE w:val="0"/>
        <w:autoSpaceDN w:val="0"/>
        <w:adjustRightInd w:val="0"/>
        <w:spacing w:after="0" w:line="240" w:lineRule="auto"/>
        <w:rPr>
          <w:rFonts w:ascii="Calibri" w:hAnsi="Calibri" w:cs="Calibri"/>
          <w:kern w:val="24"/>
          <w:sz w:val="28"/>
          <w:szCs w:val="28"/>
        </w:rPr>
      </w:pPr>
    </w:p>
    <w:p w:rsidR="00B12C24" w:rsidRPr="004F1439" w:rsidRDefault="00B12C24" w:rsidP="00B12C24">
      <w:pPr>
        <w:autoSpaceDE w:val="0"/>
        <w:autoSpaceDN w:val="0"/>
        <w:adjustRightInd w:val="0"/>
        <w:spacing w:after="0" w:line="240" w:lineRule="auto"/>
        <w:rPr>
          <w:rFonts w:ascii="Calibri" w:hAnsi="Calibri" w:cs="Calibri"/>
          <w:bCs/>
          <w:kern w:val="24"/>
          <w:sz w:val="28"/>
          <w:szCs w:val="28"/>
        </w:rPr>
      </w:pPr>
      <w:r w:rsidRPr="004F1439">
        <w:rPr>
          <w:rFonts w:ascii="Calibri" w:hAnsi="Calibri" w:cs="Calibri"/>
          <w:kern w:val="24"/>
          <w:sz w:val="28"/>
          <w:szCs w:val="28"/>
        </w:rPr>
        <w:t xml:space="preserve">A comparison of the results of positivity rates by specimen i.e. Urine vs. </w:t>
      </w:r>
      <w:r w:rsidRPr="004F1439">
        <w:rPr>
          <w:rFonts w:ascii="Calibri" w:hAnsi="Calibri" w:cs="Calibri"/>
          <w:bCs/>
          <w:kern w:val="24"/>
          <w:sz w:val="28"/>
          <w:szCs w:val="28"/>
        </w:rPr>
        <w:t>Oral Fluid clearly highlights the effectiveness of using oral fluid as the specimen. There are a couple of reasons why. Oral fluid cannot be adulterated, diluted or substituted.</w:t>
      </w:r>
    </w:p>
    <w:p w:rsidR="00B12C24" w:rsidRPr="004F1439" w:rsidRDefault="00B12C24" w:rsidP="00B12C24">
      <w:pPr>
        <w:autoSpaceDE w:val="0"/>
        <w:autoSpaceDN w:val="0"/>
        <w:adjustRightInd w:val="0"/>
        <w:spacing w:after="0" w:line="240" w:lineRule="auto"/>
        <w:rPr>
          <w:rFonts w:ascii="Arial" w:hAnsi="Arial" w:cs="Arial"/>
          <w:sz w:val="28"/>
          <w:szCs w:val="28"/>
        </w:rPr>
      </w:pPr>
    </w:p>
    <w:p w:rsidR="00742A52" w:rsidRPr="00742A52" w:rsidRDefault="00742A52" w:rsidP="00742A52">
      <w:pPr>
        <w:pStyle w:val="ListParagraph"/>
        <w:numPr>
          <w:ilvl w:val="0"/>
          <w:numId w:val="21"/>
        </w:numPr>
        <w:spacing w:line="360" w:lineRule="auto"/>
        <w:rPr>
          <w:sz w:val="28"/>
          <w:szCs w:val="28"/>
        </w:rPr>
      </w:pPr>
      <w:bookmarkStart w:id="64" w:name="define_safety_sensitive_positions"/>
      <w:bookmarkEnd w:id="64"/>
      <w:r>
        <w:rPr>
          <w:sz w:val="28"/>
          <w:szCs w:val="28"/>
        </w:rPr>
        <w:t>D</w:t>
      </w:r>
      <w:r w:rsidRPr="00742A52">
        <w:rPr>
          <w:sz w:val="28"/>
          <w:szCs w:val="28"/>
        </w:rPr>
        <w:t xml:space="preserve">efine </w:t>
      </w:r>
      <w:r>
        <w:rPr>
          <w:sz w:val="28"/>
          <w:szCs w:val="28"/>
        </w:rPr>
        <w:t xml:space="preserve">safety sensitive positions when drug testing </w:t>
      </w:r>
    </w:p>
    <w:p w:rsidR="00742A52" w:rsidRDefault="00E049E4" w:rsidP="00742A52">
      <w:pPr>
        <w:spacing w:after="0" w:line="240" w:lineRule="auto"/>
        <w:rPr>
          <w:sz w:val="28"/>
          <w:szCs w:val="28"/>
        </w:rPr>
      </w:pPr>
      <w:hyperlink r:id="rId79" w:history="1">
        <w:r w:rsidR="00742A52" w:rsidRPr="00F21BBB">
          <w:rPr>
            <w:rStyle w:val="Hyperlink"/>
            <w:sz w:val="28"/>
            <w:szCs w:val="28"/>
          </w:rPr>
          <w:t>https://www.preemploymentscreen.com/safety-sensitive-position-and-drug-testing/</w:t>
        </w:r>
      </w:hyperlink>
      <w:r w:rsidR="00742A52">
        <w:rPr>
          <w:sz w:val="28"/>
          <w:szCs w:val="28"/>
        </w:rPr>
        <w:t xml:space="preserve"> </w:t>
      </w:r>
    </w:p>
    <w:p w:rsidR="00F36125" w:rsidRDefault="00E049E4" w:rsidP="00F36125">
      <w:pPr>
        <w:spacing w:after="0" w:line="240" w:lineRule="auto"/>
        <w:rPr>
          <w:sz w:val="28"/>
          <w:szCs w:val="28"/>
        </w:rPr>
      </w:pPr>
      <w:hyperlink r:id="rId80" w:history="1">
        <w:r w:rsidR="00742A52" w:rsidRPr="00F21BBB">
          <w:rPr>
            <w:rStyle w:val="Hyperlink"/>
            <w:sz w:val="28"/>
            <w:szCs w:val="28"/>
          </w:rPr>
          <w:t>https://www.ctdol.state.ct.us/wgwkstnd/highrisk.htm</w:t>
        </w:r>
      </w:hyperlink>
      <w:r w:rsidR="00742A52">
        <w:rPr>
          <w:sz w:val="28"/>
          <w:szCs w:val="28"/>
        </w:rPr>
        <w:t xml:space="preserve"> </w:t>
      </w:r>
      <w:r w:rsidR="00742A52" w:rsidRPr="00742A52">
        <w:rPr>
          <w:sz w:val="28"/>
          <w:szCs w:val="28"/>
        </w:rPr>
        <w:t xml:space="preserve"> </w:t>
      </w:r>
      <w:r w:rsidR="00742A52">
        <w:rPr>
          <w:sz w:val="28"/>
          <w:szCs w:val="28"/>
        </w:rPr>
        <w:t xml:space="preserve"> </w:t>
      </w:r>
    </w:p>
    <w:p w:rsidR="00F36125" w:rsidRDefault="00F36125" w:rsidP="00F36125">
      <w:pPr>
        <w:spacing w:after="0" w:line="240" w:lineRule="auto"/>
        <w:rPr>
          <w:sz w:val="28"/>
          <w:szCs w:val="28"/>
        </w:rPr>
      </w:pPr>
    </w:p>
    <w:p w:rsidR="00B12C24" w:rsidRPr="00742A52" w:rsidRDefault="00B12C24" w:rsidP="00F36125">
      <w:pPr>
        <w:spacing w:after="0" w:line="240" w:lineRule="auto"/>
        <w:rPr>
          <w:rFonts w:ascii="Calibri" w:hAnsi="Calibri" w:cs="Calibri"/>
          <w:bCs/>
          <w:kern w:val="24"/>
          <w:sz w:val="28"/>
          <w:szCs w:val="28"/>
          <w:u w:val="single"/>
        </w:rPr>
      </w:pPr>
      <w:r w:rsidRPr="00742A52">
        <w:rPr>
          <w:rFonts w:ascii="Calibri" w:hAnsi="Calibri" w:cs="Calibri"/>
          <w:bCs/>
          <w:kern w:val="24"/>
          <w:sz w:val="28"/>
          <w:szCs w:val="28"/>
        </w:rPr>
        <w:t xml:space="preserve">Who can suggest some safety sensitive positions? </w:t>
      </w:r>
      <w:r w:rsidRPr="00742A52">
        <w:rPr>
          <w:rFonts w:ascii="Calibri" w:hAnsi="Calibri" w:cs="Calibri"/>
          <w:kern w:val="24"/>
          <w:sz w:val="28"/>
          <w:szCs w:val="28"/>
        </w:rPr>
        <w:t xml:space="preserve">State of Connecticut has a list of almost 400 </w:t>
      </w:r>
      <w:r w:rsidRPr="00742A52">
        <w:rPr>
          <w:rFonts w:ascii="Calibri" w:hAnsi="Calibri" w:cs="Calibri"/>
          <w:bCs/>
          <w:kern w:val="24"/>
          <w:sz w:val="28"/>
          <w:szCs w:val="28"/>
          <w:u w:val="single"/>
        </w:rPr>
        <w:t xml:space="preserve"> </w:t>
      </w:r>
      <w:hyperlink r:id="rId81" w:history="1">
        <w:r w:rsidR="00742A52" w:rsidRPr="00F21BBB">
          <w:rPr>
            <w:rStyle w:val="Hyperlink"/>
            <w:rFonts w:ascii="Calibri" w:hAnsi="Calibri" w:cs="Calibri"/>
            <w:bCs/>
            <w:kern w:val="24"/>
            <w:sz w:val="28"/>
            <w:szCs w:val="28"/>
          </w:rPr>
          <w:t>https://www.ctdol.state.ct.us/wgwkstnd/highrisk.htm</w:t>
        </w:r>
      </w:hyperlink>
      <w:r w:rsidR="00742A52">
        <w:rPr>
          <w:rFonts w:ascii="Calibri" w:hAnsi="Calibri" w:cs="Calibri"/>
          <w:bCs/>
          <w:kern w:val="24"/>
          <w:sz w:val="28"/>
          <w:szCs w:val="28"/>
          <w:u w:val="single"/>
        </w:rPr>
        <w:t xml:space="preserve"> </w:t>
      </w:r>
      <w:r w:rsidR="00742A52" w:rsidRPr="00742A52">
        <w:rPr>
          <w:rFonts w:ascii="Calibri" w:hAnsi="Calibri" w:cs="Calibri"/>
          <w:bCs/>
          <w:kern w:val="24"/>
          <w:sz w:val="28"/>
          <w:szCs w:val="28"/>
          <w:u w:val="single"/>
        </w:rPr>
        <w:t xml:space="preserve">   </w:t>
      </w:r>
    </w:p>
    <w:p w:rsidR="00B12C24" w:rsidRPr="00742A52" w:rsidRDefault="00B12C24" w:rsidP="00B12C24">
      <w:pPr>
        <w:autoSpaceDE w:val="0"/>
        <w:autoSpaceDN w:val="0"/>
        <w:adjustRightInd w:val="0"/>
        <w:spacing w:after="0" w:line="240" w:lineRule="auto"/>
        <w:rPr>
          <w:rFonts w:ascii="Calibri" w:hAnsi="Calibri" w:cs="Calibri"/>
          <w:kern w:val="24"/>
          <w:sz w:val="28"/>
          <w:szCs w:val="28"/>
        </w:rPr>
      </w:pPr>
    </w:p>
    <w:p w:rsidR="00B12C24" w:rsidRPr="00742A52" w:rsidRDefault="00B12C24" w:rsidP="00B12C24">
      <w:pPr>
        <w:autoSpaceDE w:val="0"/>
        <w:autoSpaceDN w:val="0"/>
        <w:adjustRightInd w:val="0"/>
        <w:spacing w:after="0" w:line="240" w:lineRule="auto"/>
        <w:rPr>
          <w:rFonts w:ascii="Calibri" w:hAnsi="Calibri" w:cs="Calibri"/>
          <w:kern w:val="24"/>
          <w:sz w:val="28"/>
          <w:szCs w:val="28"/>
        </w:rPr>
      </w:pPr>
      <w:r w:rsidRPr="00742A52">
        <w:rPr>
          <w:rFonts w:ascii="Calibri" w:hAnsi="Calibri" w:cs="Calibri"/>
          <w:kern w:val="24"/>
          <w:sz w:val="28"/>
          <w:szCs w:val="28"/>
        </w:rPr>
        <w:t xml:space="preserve">A </w:t>
      </w:r>
      <w:r w:rsidRPr="00742A52">
        <w:rPr>
          <w:rFonts w:ascii="Calibri" w:hAnsi="Calibri" w:cs="Calibri"/>
          <w:bCs/>
          <w:kern w:val="24"/>
          <w:sz w:val="28"/>
          <w:szCs w:val="28"/>
        </w:rPr>
        <w:t xml:space="preserve">safety sensitive position is </w:t>
      </w:r>
      <w:r w:rsidRPr="00742A52">
        <w:rPr>
          <w:rFonts w:ascii="Calibri" w:hAnsi="Calibri" w:cs="Calibri"/>
          <w:kern w:val="24"/>
          <w:sz w:val="28"/>
          <w:szCs w:val="28"/>
        </w:rPr>
        <w:t xml:space="preserve">one where the employee holding this position has the responsibility for his/her own safety or other people’s safety. Obviously, if a person operating in this type of job is under the influence of drugs and/or alcohol, members of the workforce, the public or even themselves could be injured or even killed. </w:t>
      </w:r>
    </w:p>
    <w:p w:rsidR="00B12C24" w:rsidRPr="00742A52" w:rsidRDefault="00B12C24" w:rsidP="00B12C24">
      <w:pPr>
        <w:autoSpaceDE w:val="0"/>
        <w:autoSpaceDN w:val="0"/>
        <w:adjustRightInd w:val="0"/>
        <w:spacing w:after="0" w:line="240" w:lineRule="auto"/>
        <w:rPr>
          <w:rFonts w:ascii="Calibri" w:hAnsi="Calibri" w:cs="Calibri"/>
          <w:kern w:val="24"/>
          <w:sz w:val="28"/>
          <w:szCs w:val="28"/>
        </w:rPr>
      </w:pPr>
    </w:p>
    <w:p w:rsidR="00B12C24" w:rsidRPr="00742A52" w:rsidRDefault="00B12C24" w:rsidP="00B12C24">
      <w:pPr>
        <w:autoSpaceDE w:val="0"/>
        <w:autoSpaceDN w:val="0"/>
        <w:adjustRightInd w:val="0"/>
        <w:spacing w:after="0" w:line="240" w:lineRule="auto"/>
        <w:rPr>
          <w:rFonts w:ascii="Calibri" w:hAnsi="Calibri" w:cs="Calibri"/>
          <w:kern w:val="24"/>
          <w:sz w:val="28"/>
          <w:szCs w:val="28"/>
        </w:rPr>
      </w:pPr>
      <w:r w:rsidRPr="00742A52">
        <w:rPr>
          <w:rFonts w:ascii="Calibri" w:hAnsi="Calibri" w:cs="Calibri"/>
          <w:kern w:val="24"/>
          <w:sz w:val="28"/>
          <w:szCs w:val="28"/>
        </w:rPr>
        <w:t xml:space="preserve">Let’s assume you are an employer and </w:t>
      </w:r>
      <w:r w:rsidRPr="00742A52">
        <w:rPr>
          <w:rFonts w:ascii="Calibri" w:hAnsi="Calibri" w:cs="Calibri"/>
          <w:bCs/>
          <w:kern w:val="24"/>
          <w:sz w:val="28"/>
          <w:szCs w:val="28"/>
        </w:rPr>
        <w:t xml:space="preserve">one of your employees kills an innocent family </w:t>
      </w:r>
      <w:r w:rsidRPr="00742A52">
        <w:rPr>
          <w:rFonts w:ascii="Calibri" w:hAnsi="Calibri" w:cs="Calibri"/>
          <w:kern w:val="24"/>
          <w:sz w:val="28"/>
          <w:szCs w:val="28"/>
        </w:rPr>
        <w:t xml:space="preserve">in an automobile accident or a fellow co-worker. </w:t>
      </w:r>
    </w:p>
    <w:p w:rsidR="00B12C24" w:rsidRPr="00742A52" w:rsidRDefault="00B12C24" w:rsidP="00B12C24">
      <w:pPr>
        <w:autoSpaceDE w:val="0"/>
        <w:autoSpaceDN w:val="0"/>
        <w:adjustRightInd w:val="0"/>
        <w:spacing w:after="0" w:line="240" w:lineRule="auto"/>
        <w:rPr>
          <w:rFonts w:ascii="Calibri" w:hAnsi="Calibri" w:cs="Calibri"/>
          <w:kern w:val="24"/>
          <w:sz w:val="28"/>
          <w:szCs w:val="28"/>
        </w:rPr>
      </w:pPr>
    </w:p>
    <w:p w:rsidR="00B12C24" w:rsidRPr="00742A52" w:rsidRDefault="00B12C24" w:rsidP="00B12C24">
      <w:pPr>
        <w:autoSpaceDE w:val="0"/>
        <w:autoSpaceDN w:val="0"/>
        <w:adjustRightInd w:val="0"/>
        <w:spacing w:after="0" w:line="240" w:lineRule="auto"/>
        <w:rPr>
          <w:rFonts w:ascii="Calibri" w:hAnsi="Calibri" w:cs="Calibri"/>
          <w:kern w:val="24"/>
          <w:sz w:val="28"/>
          <w:szCs w:val="28"/>
        </w:rPr>
      </w:pPr>
      <w:r w:rsidRPr="00742A52">
        <w:rPr>
          <w:rFonts w:ascii="Calibri" w:hAnsi="Calibri" w:cs="Calibri"/>
          <w:bCs/>
          <w:kern w:val="24"/>
          <w:sz w:val="28"/>
          <w:szCs w:val="28"/>
        </w:rPr>
        <w:t>Would you want to be in front of a plaintiff attorney</w:t>
      </w:r>
      <w:r w:rsidRPr="00742A52">
        <w:rPr>
          <w:rFonts w:ascii="Calibri" w:hAnsi="Calibri" w:cs="Calibri"/>
          <w:kern w:val="24"/>
          <w:sz w:val="28"/>
          <w:szCs w:val="28"/>
        </w:rPr>
        <w:t xml:space="preserve"> asking why, since your employee killed a family in an automobile accident, your firm doesn’t care enough about members of the public to conduct Drug testing, both pre-employment and random? </w:t>
      </w:r>
    </w:p>
    <w:p w:rsidR="00B12C24" w:rsidRPr="00742A52" w:rsidRDefault="00B12C24" w:rsidP="00B12C24">
      <w:pPr>
        <w:autoSpaceDE w:val="0"/>
        <w:autoSpaceDN w:val="0"/>
        <w:adjustRightInd w:val="0"/>
        <w:spacing w:after="0" w:line="240" w:lineRule="auto"/>
        <w:rPr>
          <w:rFonts w:ascii="Calibri" w:hAnsi="Calibri" w:cs="Calibri"/>
          <w:kern w:val="24"/>
          <w:sz w:val="28"/>
          <w:szCs w:val="28"/>
        </w:rPr>
      </w:pPr>
    </w:p>
    <w:p w:rsidR="00B12C24" w:rsidRPr="00742A52" w:rsidRDefault="00B12C24" w:rsidP="00B12C24">
      <w:pPr>
        <w:autoSpaceDE w:val="0"/>
        <w:autoSpaceDN w:val="0"/>
        <w:adjustRightInd w:val="0"/>
        <w:spacing w:after="0" w:line="240" w:lineRule="auto"/>
        <w:rPr>
          <w:rFonts w:ascii="Calibri" w:hAnsi="Calibri" w:cs="Calibri"/>
          <w:bCs/>
          <w:kern w:val="24"/>
          <w:sz w:val="28"/>
          <w:szCs w:val="28"/>
        </w:rPr>
      </w:pPr>
      <w:r w:rsidRPr="00742A52">
        <w:rPr>
          <w:rFonts w:ascii="Calibri" w:hAnsi="Calibri" w:cs="Calibri"/>
          <w:kern w:val="24"/>
          <w:sz w:val="28"/>
          <w:szCs w:val="28"/>
        </w:rPr>
        <w:t xml:space="preserve">A person in a safety sensitive job must have a </w:t>
      </w:r>
      <w:r w:rsidRPr="00742A52">
        <w:rPr>
          <w:rFonts w:ascii="Calibri" w:hAnsi="Calibri" w:cs="Calibri"/>
          <w:bCs/>
          <w:kern w:val="24"/>
          <w:sz w:val="28"/>
          <w:szCs w:val="28"/>
        </w:rPr>
        <w:t xml:space="preserve">sharp mind and perform the job’s tasks and responsibilities carefully. </w:t>
      </w:r>
      <w:r w:rsidRPr="00742A52">
        <w:rPr>
          <w:rFonts w:ascii="Calibri" w:hAnsi="Calibri" w:cs="Calibri"/>
          <w:kern w:val="24"/>
          <w:sz w:val="28"/>
          <w:szCs w:val="28"/>
        </w:rPr>
        <w:t xml:space="preserve">We have </w:t>
      </w:r>
      <w:r w:rsidR="00742A52">
        <w:rPr>
          <w:rFonts w:ascii="Calibri" w:hAnsi="Calibri" w:cs="Calibri"/>
          <w:kern w:val="24"/>
          <w:sz w:val="28"/>
          <w:szCs w:val="28"/>
        </w:rPr>
        <w:t xml:space="preserve">mentioned the importance of </w:t>
      </w:r>
      <w:r w:rsidRPr="00742A52">
        <w:rPr>
          <w:rFonts w:ascii="Calibri" w:hAnsi="Calibri" w:cs="Calibri"/>
          <w:bCs/>
          <w:kern w:val="24"/>
          <w:sz w:val="28"/>
          <w:szCs w:val="28"/>
        </w:rPr>
        <w:t xml:space="preserve">defining job tasks and responsibilities and the terms job-related and consistent with job relatedness and business necessity when it comes to defining what criminal convictions impact an individual’s fitness for a job. </w:t>
      </w:r>
    </w:p>
    <w:p w:rsidR="00B12C24" w:rsidRPr="00742A52" w:rsidRDefault="00B12C24" w:rsidP="00B12C24">
      <w:pPr>
        <w:autoSpaceDE w:val="0"/>
        <w:autoSpaceDN w:val="0"/>
        <w:adjustRightInd w:val="0"/>
        <w:spacing w:after="0" w:line="240" w:lineRule="auto"/>
        <w:rPr>
          <w:rFonts w:ascii="Calibri" w:hAnsi="Calibri" w:cs="Calibri"/>
          <w:bCs/>
          <w:kern w:val="24"/>
          <w:sz w:val="28"/>
          <w:szCs w:val="28"/>
        </w:rPr>
      </w:pPr>
    </w:p>
    <w:p w:rsidR="00B12C24" w:rsidRPr="00742A52" w:rsidRDefault="00B12C24" w:rsidP="00B12C24">
      <w:pPr>
        <w:autoSpaceDE w:val="0"/>
        <w:autoSpaceDN w:val="0"/>
        <w:adjustRightInd w:val="0"/>
        <w:spacing w:after="0" w:line="240" w:lineRule="auto"/>
        <w:rPr>
          <w:rFonts w:ascii="Calibri" w:hAnsi="Calibri" w:cs="Calibri"/>
          <w:bCs/>
          <w:kern w:val="24"/>
          <w:sz w:val="28"/>
          <w:szCs w:val="28"/>
        </w:rPr>
      </w:pPr>
      <w:r w:rsidRPr="00742A52">
        <w:rPr>
          <w:rFonts w:ascii="Calibri" w:hAnsi="Calibri" w:cs="Calibri"/>
          <w:bCs/>
          <w:kern w:val="24"/>
          <w:sz w:val="28"/>
          <w:szCs w:val="28"/>
        </w:rPr>
        <w:t>Likewise</w:t>
      </w:r>
      <w:r w:rsidR="00742A52">
        <w:rPr>
          <w:rFonts w:ascii="Calibri" w:hAnsi="Calibri" w:cs="Calibri"/>
          <w:bCs/>
          <w:kern w:val="24"/>
          <w:sz w:val="28"/>
          <w:szCs w:val="28"/>
        </w:rPr>
        <w:t>,</w:t>
      </w:r>
      <w:r w:rsidRPr="00742A52">
        <w:rPr>
          <w:rFonts w:ascii="Calibri" w:hAnsi="Calibri" w:cs="Calibri"/>
          <w:bCs/>
          <w:kern w:val="24"/>
          <w:sz w:val="28"/>
          <w:szCs w:val="28"/>
        </w:rPr>
        <w:t xml:space="preserve"> with drug testing</w:t>
      </w:r>
      <w:r w:rsidR="00742A52">
        <w:rPr>
          <w:rFonts w:ascii="Calibri" w:hAnsi="Calibri" w:cs="Calibri"/>
          <w:bCs/>
          <w:kern w:val="24"/>
          <w:sz w:val="28"/>
          <w:szCs w:val="28"/>
        </w:rPr>
        <w:t xml:space="preserve"> e</w:t>
      </w:r>
      <w:r w:rsidRPr="00742A52">
        <w:rPr>
          <w:rFonts w:ascii="Calibri" w:hAnsi="Calibri" w:cs="Calibri"/>
          <w:bCs/>
          <w:kern w:val="24"/>
          <w:sz w:val="28"/>
          <w:szCs w:val="28"/>
        </w:rPr>
        <w:t xml:space="preserve">mployers need to define the job-relatedness and business necessity for conducting drug testing. </w:t>
      </w:r>
    </w:p>
    <w:p w:rsidR="00B12C24" w:rsidRDefault="00B12C24" w:rsidP="00B12C24">
      <w:pPr>
        <w:autoSpaceDE w:val="0"/>
        <w:autoSpaceDN w:val="0"/>
        <w:adjustRightInd w:val="0"/>
        <w:spacing w:after="0" w:line="240" w:lineRule="auto"/>
        <w:rPr>
          <w:rFonts w:ascii="Calibri" w:hAnsi="Calibri" w:cs="Calibri"/>
          <w:kern w:val="24"/>
          <w:sz w:val="32"/>
          <w:szCs w:val="32"/>
        </w:rPr>
      </w:pPr>
    </w:p>
    <w:p w:rsidR="00742A52" w:rsidRPr="00742A52" w:rsidRDefault="00742A52" w:rsidP="00742A52">
      <w:pPr>
        <w:pStyle w:val="ListParagraph"/>
        <w:numPr>
          <w:ilvl w:val="0"/>
          <w:numId w:val="21"/>
        </w:numPr>
        <w:autoSpaceDE w:val="0"/>
        <w:autoSpaceDN w:val="0"/>
        <w:adjustRightInd w:val="0"/>
        <w:spacing w:after="0" w:line="240" w:lineRule="auto"/>
        <w:rPr>
          <w:rFonts w:ascii="Calibri" w:hAnsi="Calibri" w:cs="Calibri"/>
          <w:kern w:val="24"/>
          <w:sz w:val="28"/>
          <w:szCs w:val="28"/>
        </w:rPr>
      </w:pPr>
      <w:bookmarkStart w:id="65" w:name="avoid_donors_fake_urine"/>
      <w:bookmarkEnd w:id="65"/>
      <w:r w:rsidRPr="00742A52">
        <w:rPr>
          <w:rFonts w:ascii="Calibri" w:hAnsi="Calibri" w:cs="Calibri"/>
          <w:kern w:val="24"/>
          <w:sz w:val="28"/>
          <w:szCs w:val="28"/>
        </w:rPr>
        <w:t xml:space="preserve">Avoid </w:t>
      </w:r>
      <w:r>
        <w:rPr>
          <w:rFonts w:ascii="Calibri" w:hAnsi="Calibri" w:cs="Calibri"/>
          <w:kern w:val="24"/>
          <w:sz w:val="28"/>
          <w:szCs w:val="28"/>
        </w:rPr>
        <w:t xml:space="preserve">donors using fake urine to pass drug tests </w:t>
      </w:r>
    </w:p>
    <w:p w:rsidR="00742A52" w:rsidRPr="00742A52" w:rsidRDefault="00742A52" w:rsidP="00742A52">
      <w:pPr>
        <w:pStyle w:val="ListParagraph"/>
        <w:autoSpaceDE w:val="0"/>
        <w:autoSpaceDN w:val="0"/>
        <w:adjustRightInd w:val="0"/>
        <w:spacing w:after="0" w:line="240" w:lineRule="auto"/>
        <w:rPr>
          <w:rFonts w:ascii="Calibri" w:hAnsi="Calibri" w:cs="Calibri"/>
          <w:kern w:val="24"/>
          <w:sz w:val="28"/>
          <w:szCs w:val="28"/>
        </w:rPr>
      </w:pPr>
      <w:r w:rsidRPr="00742A52">
        <w:rPr>
          <w:rFonts w:ascii="Calibri" w:hAnsi="Calibri" w:cs="Calibri"/>
          <w:kern w:val="24"/>
          <w:sz w:val="28"/>
          <w:szCs w:val="28"/>
        </w:rPr>
        <w:tab/>
      </w:r>
    </w:p>
    <w:p w:rsidR="00742A52" w:rsidRPr="00742A52" w:rsidRDefault="00E049E4" w:rsidP="00742A52">
      <w:pPr>
        <w:autoSpaceDE w:val="0"/>
        <w:autoSpaceDN w:val="0"/>
        <w:adjustRightInd w:val="0"/>
        <w:spacing w:after="0" w:line="240" w:lineRule="auto"/>
        <w:rPr>
          <w:rFonts w:ascii="Calibri" w:hAnsi="Calibri" w:cs="Calibri"/>
          <w:kern w:val="24"/>
          <w:sz w:val="28"/>
          <w:szCs w:val="28"/>
        </w:rPr>
      </w:pPr>
      <w:hyperlink r:id="rId82" w:history="1">
        <w:r w:rsidR="00742A52" w:rsidRPr="00742A52">
          <w:rPr>
            <w:rStyle w:val="Hyperlink"/>
            <w:rFonts w:ascii="Calibri" w:hAnsi="Calibri" w:cs="Calibri"/>
            <w:kern w:val="24"/>
            <w:sz w:val="28"/>
            <w:szCs w:val="28"/>
          </w:rPr>
          <w:t>https://www.preemploymentscreen.com/donors-are-using-fake-what-to-pass-drug-tests /</w:t>
        </w:r>
      </w:hyperlink>
      <w:r w:rsidR="00742A52" w:rsidRPr="00742A52">
        <w:rPr>
          <w:rFonts w:ascii="Calibri" w:hAnsi="Calibri" w:cs="Calibri"/>
          <w:kern w:val="24"/>
          <w:sz w:val="28"/>
          <w:szCs w:val="28"/>
        </w:rPr>
        <w:t xml:space="preserve"> </w:t>
      </w:r>
    </w:p>
    <w:p w:rsidR="00742A52" w:rsidRPr="00742A52" w:rsidRDefault="00E049E4" w:rsidP="00742A52">
      <w:pPr>
        <w:autoSpaceDE w:val="0"/>
        <w:autoSpaceDN w:val="0"/>
        <w:adjustRightInd w:val="0"/>
        <w:spacing w:after="0" w:line="240" w:lineRule="auto"/>
        <w:rPr>
          <w:rFonts w:ascii="Calibri" w:hAnsi="Calibri" w:cs="Calibri"/>
          <w:kern w:val="24"/>
          <w:sz w:val="28"/>
          <w:szCs w:val="28"/>
        </w:rPr>
      </w:pPr>
      <w:hyperlink r:id="rId83" w:history="1">
        <w:r w:rsidR="00742A52" w:rsidRPr="00742A52">
          <w:rPr>
            <w:rStyle w:val="Hyperlink"/>
            <w:rFonts w:ascii="Calibri" w:hAnsi="Calibri" w:cs="Calibri"/>
            <w:kern w:val="24"/>
            <w:sz w:val="28"/>
            <w:szCs w:val="28"/>
          </w:rPr>
          <w:t>https://abcnews4.com/news/business-news/fake-urine-doesnt-live-up-to-drug-test-cheating-hype</w:t>
        </w:r>
      </w:hyperlink>
      <w:r w:rsidR="00742A52" w:rsidRPr="00742A52">
        <w:rPr>
          <w:rFonts w:ascii="Calibri" w:hAnsi="Calibri" w:cs="Calibri"/>
          <w:kern w:val="24"/>
          <w:sz w:val="28"/>
          <w:szCs w:val="28"/>
        </w:rPr>
        <w:t xml:space="preserve">  </w:t>
      </w:r>
    </w:p>
    <w:p w:rsidR="00742A52" w:rsidRPr="00742A52" w:rsidRDefault="00E049E4" w:rsidP="00742A52">
      <w:pPr>
        <w:autoSpaceDE w:val="0"/>
        <w:autoSpaceDN w:val="0"/>
        <w:adjustRightInd w:val="0"/>
        <w:spacing w:after="0" w:line="240" w:lineRule="auto"/>
        <w:rPr>
          <w:rFonts w:ascii="Calibri" w:hAnsi="Calibri" w:cs="Calibri"/>
          <w:kern w:val="24"/>
          <w:sz w:val="28"/>
          <w:szCs w:val="28"/>
        </w:rPr>
      </w:pPr>
      <w:hyperlink r:id="rId84" w:history="1">
        <w:r w:rsidR="00742A52" w:rsidRPr="00742A52">
          <w:rPr>
            <w:rStyle w:val="Hyperlink"/>
            <w:rFonts w:ascii="Calibri" w:hAnsi="Calibri" w:cs="Calibri"/>
            <w:kern w:val="24"/>
            <w:sz w:val="28"/>
            <w:szCs w:val="28"/>
          </w:rPr>
          <w:t>https://orc.orasure.com/assets/base/training/intercept/player.html</w:t>
        </w:r>
      </w:hyperlink>
    </w:p>
    <w:p w:rsidR="00742A52" w:rsidRPr="00742A52" w:rsidRDefault="00742A52" w:rsidP="00742A52">
      <w:pPr>
        <w:autoSpaceDE w:val="0"/>
        <w:autoSpaceDN w:val="0"/>
        <w:adjustRightInd w:val="0"/>
        <w:spacing w:after="0" w:line="240" w:lineRule="auto"/>
        <w:rPr>
          <w:rFonts w:ascii="Calibri" w:hAnsi="Calibri" w:cs="Calibri"/>
          <w:kern w:val="24"/>
          <w:sz w:val="28"/>
          <w:szCs w:val="28"/>
        </w:rPr>
      </w:pPr>
    </w:p>
    <w:p w:rsidR="00B12C24" w:rsidRPr="00742A52" w:rsidRDefault="00B12C24" w:rsidP="00B12C24">
      <w:pPr>
        <w:autoSpaceDE w:val="0"/>
        <w:autoSpaceDN w:val="0"/>
        <w:adjustRightInd w:val="0"/>
        <w:spacing w:after="0" w:line="240" w:lineRule="auto"/>
        <w:rPr>
          <w:rFonts w:ascii="Calibri" w:hAnsi="Calibri" w:cs="Calibri"/>
          <w:kern w:val="24"/>
          <w:sz w:val="28"/>
          <w:szCs w:val="28"/>
        </w:rPr>
      </w:pPr>
      <w:r w:rsidRPr="00742A52">
        <w:rPr>
          <w:rFonts w:ascii="Calibri" w:hAnsi="Calibri" w:cs="Calibri"/>
          <w:kern w:val="24"/>
          <w:sz w:val="28"/>
          <w:szCs w:val="28"/>
        </w:rPr>
        <w:t>According to The Washington Post, Indiana and New Hampshire passed laws last year banning synthetic urine, and two additional states — Missouri and Mississippi — introduced bills this year to make the product illegal.</w:t>
      </w:r>
    </w:p>
    <w:p w:rsidR="00B12C24" w:rsidRPr="00742A52" w:rsidRDefault="00B12C24" w:rsidP="00B12C24">
      <w:pPr>
        <w:autoSpaceDE w:val="0"/>
        <w:autoSpaceDN w:val="0"/>
        <w:adjustRightInd w:val="0"/>
        <w:spacing w:after="0" w:line="240" w:lineRule="auto"/>
        <w:rPr>
          <w:rFonts w:ascii="Calibri" w:hAnsi="Calibri" w:cs="Calibri"/>
          <w:kern w:val="24"/>
          <w:sz w:val="28"/>
          <w:szCs w:val="28"/>
        </w:rPr>
      </w:pPr>
    </w:p>
    <w:p w:rsidR="00B12C24" w:rsidRPr="00742A52" w:rsidRDefault="00B12C24" w:rsidP="00B12C24">
      <w:pPr>
        <w:autoSpaceDE w:val="0"/>
        <w:autoSpaceDN w:val="0"/>
        <w:adjustRightInd w:val="0"/>
        <w:spacing w:after="0" w:line="240" w:lineRule="auto"/>
        <w:rPr>
          <w:rFonts w:ascii="Calibri" w:hAnsi="Calibri" w:cs="Calibri"/>
          <w:bCs/>
          <w:kern w:val="24"/>
          <w:sz w:val="28"/>
          <w:szCs w:val="28"/>
        </w:rPr>
      </w:pPr>
      <w:r w:rsidRPr="00742A52">
        <w:rPr>
          <w:rFonts w:ascii="Calibri" w:hAnsi="Calibri" w:cs="Calibri"/>
          <w:kern w:val="24"/>
          <w:sz w:val="28"/>
          <w:szCs w:val="28"/>
        </w:rPr>
        <w:t xml:space="preserve">With </w:t>
      </w:r>
      <w:r w:rsidRPr="00742A52">
        <w:rPr>
          <w:rFonts w:ascii="Calibri" w:hAnsi="Calibri" w:cs="Calibri"/>
          <w:bCs/>
          <w:kern w:val="24"/>
          <w:sz w:val="28"/>
          <w:szCs w:val="28"/>
        </w:rPr>
        <w:t xml:space="preserve">drug positivity rates soaring </w:t>
      </w:r>
      <w:r w:rsidRPr="00742A52">
        <w:rPr>
          <w:rFonts w:ascii="Calibri" w:hAnsi="Calibri" w:cs="Calibri"/>
          <w:kern w:val="24"/>
          <w:sz w:val="28"/>
          <w:szCs w:val="28"/>
        </w:rPr>
        <w:t xml:space="preserve">to record highs, according the Quest Diagnostics Index </w:t>
      </w:r>
      <w:r w:rsidRPr="00742A52">
        <w:rPr>
          <w:rFonts w:ascii="Calibri" w:hAnsi="Calibri" w:cs="Calibri"/>
          <w:bCs/>
          <w:kern w:val="24"/>
          <w:sz w:val="28"/>
          <w:szCs w:val="28"/>
        </w:rPr>
        <w:t>it is no wonder that drug users are searching for ways to cheat the drug test.</w:t>
      </w:r>
    </w:p>
    <w:p w:rsidR="00B12C24" w:rsidRPr="00742A52" w:rsidRDefault="00B12C24" w:rsidP="00B12C24">
      <w:pPr>
        <w:autoSpaceDE w:val="0"/>
        <w:autoSpaceDN w:val="0"/>
        <w:adjustRightInd w:val="0"/>
        <w:spacing w:after="0" w:line="240" w:lineRule="auto"/>
        <w:rPr>
          <w:rFonts w:ascii="Calibri" w:hAnsi="Calibri" w:cs="Calibri"/>
          <w:bCs/>
          <w:kern w:val="24"/>
          <w:sz w:val="28"/>
          <w:szCs w:val="28"/>
        </w:rPr>
      </w:pPr>
    </w:p>
    <w:p w:rsidR="00B12C24" w:rsidRPr="00742A52" w:rsidRDefault="00B12C24" w:rsidP="00B12C24">
      <w:pPr>
        <w:autoSpaceDE w:val="0"/>
        <w:autoSpaceDN w:val="0"/>
        <w:adjustRightInd w:val="0"/>
        <w:spacing w:after="0" w:line="240" w:lineRule="auto"/>
        <w:rPr>
          <w:rFonts w:ascii="Calibri" w:hAnsi="Calibri" w:cs="Calibri"/>
          <w:kern w:val="24"/>
          <w:sz w:val="28"/>
          <w:szCs w:val="28"/>
        </w:rPr>
      </w:pPr>
      <w:r w:rsidRPr="00742A52">
        <w:rPr>
          <w:rFonts w:ascii="Calibri" w:hAnsi="Calibri" w:cs="Calibri"/>
          <w:bCs/>
          <w:kern w:val="24"/>
          <w:sz w:val="28"/>
          <w:szCs w:val="28"/>
        </w:rPr>
        <w:lastRenderedPageBreak/>
        <w:t>Added after sending to Kerry and Lauren</w:t>
      </w:r>
      <w:r w:rsidRPr="00742A52">
        <w:rPr>
          <w:rFonts w:ascii="Calibri" w:hAnsi="Calibri" w:cs="Calibri"/>
          <w:kern w:val="24"/>
          <w:sz w:val="28"/>
          <w:szCs w:val="28"/>
        </w:rPr>
        <w:t xml:space="preserve"> https://abcnews4.com/news/business-news/fake-urine-doesnt-live-up-to-drug-test-cheating-hype </w:t>
      </w:r>
    </w:p>
    <w:p w:rsidR="00B12C24" w:rsidRPr="00742A52" w:rsidRDefault="00B12C24" w:rsidP="00B12C24">
      <w:pPr>
        <w:autoSpaceDE w:val="0"/>
        <w:autoSpaceDN w:val="0"/>
        <w:adjustRightInd w:val="0"/>
        <w:spacing w:after="0" w:line="240" w:lineRule="auto"/>
        <w:rPr>
          <w:rFonts w:ascii="Calibri" w:hAnsi="Calibri" w:cs="Calibri"/>
          <w:kern w:val="24"/>
          <w:sz w:val="28"/>
          <w:szCs w:val="28"/>
        </w:rPr>
      </w:pPr>
    </w:p>
    <w:p w:rsidR="00B12C24" w:rsidRPr="00742A52" w:rsidRDefault="00B12C24" w:rsidP="00B12C24">
      <w:pPr>
        <w:autoSpaceDE w:val="0"/>
        <w:autoSpaceDN w:val="0"/>
        <w:adjustRightInd w:val="0"/>
        <w:spacing w:after="0" w:line="240" w:lineRule="auto"/>
        <w:rPr>
          <w:rFonts w:ascii="Calibri" w:hAnsi="Calibri" w:cs="Calibri"/>
          <w:kern w:val="24"/>
          <w:sz w:val="28"/>
          <w:szCs w:val="28"/>
        </w:rPr>
      </w:pPr>
      <w:r w:rsidRPr="00742A52">
        <w:rPr>
          <w:rFonts w:ascii="Calibri" w:hAnsi="Calibri" w:cs="Calibri"/>
          <w:kern w:val="24"/>
          <w:sz w:val="28"/>
          <w:szCs w:val="28"/>
        </w:rPr>
        <w:t xml:space="preserve">The </w:t>
      </w:r>
      <w:r w:rsidRPr="00742A52">
        <w:rPr>
          <w:rFonts w:ascii="Calibri" w:hAnsi="Calibri" w:cs="Calibri"/>
          <w:bCs/>
          <w:kern w:val="24"/>
          <w:sz w:val="28"/>
          <w:szCs w:val="28"/>
        </w:rPr>
        <w:t xml:space="preserve">Intercept oral fluid drug test is very effective </w:t>
      </w:r>
      <w:r w:rsidRPr="00742A52">
        <w:rPr>
          <w:rFonts w:ascii="Calibri" w:hAnsi="Calibri" w:cs="Calibri"/>
          <w:kern w:val="24"/>
          <w:sz w:val="28"/>
          <w:szCs w:val="28"/>
        </w:rPr>
        <w:t xml:space="preserve">at uncovering individuals who are under the current influence of illegal drugs. </w:t>
      </w:r>
    </w:p>
    <w:p w:rsidR="00B12C24" w:rsidRPr="00742A52" w:rsidRDefault="00B12C24" w:rsidP="00B12C24">
      <w:pPr>
        <w:autoSpaceDE w:val="0"/>
        <w:autoSpaceDN w:val="0"/>
        <w:adjustRightInd w:val="0"/>
        <w:spacing w:after="0" w:line="240" w:lineRule="auto"/>
        <w:rPr>
          <w:rFonts w:ascii="Calibri" w:hAnsi="Calibri" w:cs="Calibri"/>
          <w:kern w:val="24"/>
          <w:sz w:val="28"/>
          <w:szCs w:val="28"/>
        </w:rPr>
      </w:pPr>
    </w:p>
    <w:p w:rsidR="00B12C24" w:rsidRPr="00742A52" w:rsidRDefault="00B12C24" w:rsidP="00B12C24">
      <w:pPr>
        <w:autoSpaceDE w:val="0"/>
        <w:autoSpaceDN w:val="0"/>
        <w:adjustRightInd w:val="0"/>
        <w:spacing w:after="0" w:line="240" w:lineRule="auto"/>
        <w:rPr>
          <w:rFonts w:ascii="Calibri" w:hAnsi="Calibri" w:cs="Calibri"/>
          <w:kern w:val="24"/>
          <w:sz w:val="28"/>
          <w:szCs w:val="28"/>
        </w:rPr>
      </w:pPr>
      <w:r w:rsidRPr="00742A52">
        <w:rPr>
          <w:rFonts w:ascii="Calibri" w:hAnsi="Calibri" w:cs="Calibri"/>
          <w:kern w:val="24"/>
          <w:sz w:val="28"/>
          <w:szCs w:val="28"/>
        </w:rPr>
        <w:t xml:space="preserve">It takes about </w:t>
      </w:r>
      <w:r w:rsidRPr="00742A52">
        <w:rPr>
          <w:rFonts w:ascii="Calibri" w:hAnsi="Calibri" w:cs="Calibri"/>
          <w:bCs/>
          <w:kern w:val="24"/>
          <w:sz w:val="28"/>
          <w:szCs w:val="28"/>
        </w:rPr>
        <w:t>10 minutes</w:t>
      </w:r>
      <w:r w:rsidRPr="00742A52">
        <w:rPr>
          <w:rFonts w:ascii="Calibri" w:hAnsi="Calibri" w:cs="Calibri"/>
          <w:kern w:val="24"/>
          <w:sz w:val="28"/>
          <w:szCs w:val="28"/>
        </w:rPr>
        <w:t xml:space="preserve">, the company rep </w:t>
      </w:r>
      <w:r w:rsidRPr="00742A52">
        <w:rPr>
          <w:rFonts w:ascii="Calibri" w:hAnsi="Calibri" w:cs="Calibri"/>
          <w:bCs/>
          <w:kern w:val="24"/>
          <w:sz w:val="28"/>
          <w:szCs w:val="28"/>
        </w:rPr>
        <w:t xml:space="preserve">merely observes </w:t>
      </w:r>
      <w:r w:rsidRPr="00742A52">
        <w:rPr>
          <w:rFonts w:ascii="Calibri" w:hAnsi="Calibri" w:cs="Calibri"/>
          <w:kern w:val="24"/>
          <w:sz w:val="28"/>
          <w:szCs w:val="28"/>
        </w:rPr>
        <w:t xml:space="preserve">the donor administer the test, and </w:t>
      </w:r>
      <w:r w:rsidRPr="00742A52">
        <w:rPr>
          <w:rFonts w:ascii="Calibri" w:hAnsi="Calibri" w:cs="Calibri"/>
          <w:bCs/>
          <w:kern w:val="24"/>
          <w:sz w:val="28"/>
          <w:szCs w:val="28"/>
        </w:rPr>
        <w:t xml:space="preserve">receives a signed, sealed tube containing </w:t>
      </w:r>
      <w:r w:rsidRPr="00742A52">
        <w:rPr>
          <w:rFonts w:ascii="Calibri" w:hAnsi="Calibri" w:cs="Calibri"/>
          <w:kern w:val="24"/>
          <w:sz w:val="28"/>
          <w:szCs w:val="28"/>
        </w:rPr>
        <w:t xml:space="preserve">the oral fluid from the donor. </w:t>
      </w:r>
    </w:p>
    <w:p w:rsidR="00B12C24" w:rsidRPr="00742A52" w:rsidRDefault="00B12C24" w:rsidP="00B12C24">
      <w:pPr>
        <w:autoSpaceDE w:val="0"/>
        <w:autoSpaceDN w:val="0"/>
        <w:adjustRightInd w:val="0"/>
        <w:spacing w:after="0" w:line="240" w:lineRule="auto"/>
        <w:rPr>
          <w:rFonts w:ascii="Calibri" w:hAnsi="Calibri" w:cs="Calibri"/>
          <w:kern w:val="24"/>
          <w:sz w:val="28"/>
          <w:szCs w:val="28"/>
        </w:rPr>
      </w:pPr>
    </w:p>
    <w:p w:rsidR="00B12C24" w:rsidRPr="00742A52" w:rsidRDefault="00B12C24" w:rsidP="00B12C24">
      <w:pPr>
        <w:autoSpaceDE w:val="0"/>
        <w:autoSpaceDN w:val="0"/>
        <w:adjustRightInd w:val="0"/>
        <w:spacing w:after="0" w:line="240" w:lineRule="auto"/>
        <w:rPr>
          <w:rFonts w:ascii="Calibri" w:hAnsi="Calibri" w:cs="Calibri"/>
          <w:kern w:val="24"/>
          <w:sz w:val="28"/>
          <w:szCs w:val="28"/>
        </w:rPr>
      </w:pPr>
      <w:r w:rsidRPr="00742A52">
        <w:rPr>
          <w:rFonts w:ascii="Calibri" w:hAnsi="Calibri" w:cs="Calibri"/>
          <w:kern w:val="24"/>
          <w:sz w:val="28"/>
          <w:szCs w:val="28"/>
        </w:rPr>
        <w:t xml:space="preserve">The Intercept oral fluid drug test is FDA-cleared and laboratory-based.  It also has in place the Medical Officer Review of results that provides a best business practice. More information on Intercept is here </w:t>
      </w:r>
    </w:p>
    <w:p w:rsidR="00B12C24" w:rsidRPr="00742A52" w:rsidRDefault="00B12C24" w:rsidP="00B12C24">
      <w:pPr>
        <w:autoSpaceDE w:val="0"/>
        <w:autoSpaceDN w:val="0"/>
        <w:adjustRightInd w:val="0"/>
        <w:spacing w:after="0" w:line="240" w:lineRule="auto"/>
        <w:rPr>
          <w:rFonts w:ascii="Calibri" w:hAnsi="Calibri" w:cs="Calibri"/>
          <w:kern w:val="24"/>
          <w:sz w:val="28"/>
          <w:szCs w:val="28"/>
        </w:rPr>
      </w:pPr>
    </w:p>
    <w:p w:rsidR="00B12C24" w:rsidRDefault="00646B6E" w:rsidP="00B12C24">
      <w:pPr>
        <w:autoSpaceDE w:val="0"/>
        <w:autoSpaceDN w:val="0"/>
        <w:adjustRightInd w:val="0"/>
        <w:spacing w:after="0" w:line="240" w:lineRule="auto"/>
        <w:rPr>
          <w:rFonts w:ascii="Calibri" w:hAnsi="Calibri" w:cs="Calibri"/>
          <w:kern w:val="24"/>
          <w:sz w:val="28"/>
          <w:szCs w:val="28"/>
        </w:rPr>
      </w:pPr>
      <w:r w:rsidRPr="00742A52">
        <w:rPr>
          <w:rFonts w:ascii="Calibri" w:hAnsi="Calibri" w:cs="Calibri"/>
          <w:kern w:val="24"/>
          <w:sz w:val="28"/>
          <w:szCs w:val="28"/>
        </w:rPr>
        <w:t xml:space="preserve">Oral fluid </w:t>
      </w:r>
      <w:r w:rsidR="00B12C24" w:rsidRPr="00742A52">
        <w:rPr>
          <w:rFonts w:ascii="Calibri" w:hAnsi="Calibri" w:cs="Calibri"/>
          <w:kern w:val="24"/>
          <w:sz w:val="28"/>
          <w:szCs w:val="28"/>
        </w:rPr>
        <w:t>can’t be diluted, adulterated or substituted. Really very effective.</w:t>
      </w:r>
    </w:p>
    <w:p w:rsidR="00742A52" w:rsidRDefault="00742A52" w:rsidP="00B12C24">
      <w:pPr>
        <w:autoSpaceDE w:val="0"/>
        <w:autoSpaceDN w:val="0"/>
        <w:adjustRightInd w:val="0"/>
        <w:spacing w:after="0" w:line="240" w:lineRule="auto"/>
        <w:rPr>
          <w:rFonts w:ascii="Calibri" w:hAnsi="Calibri" w:cs="Calibri"/>
          <w:kern w:val="24"/>
          <w:sz w:val="28"/>
          <w:szCs w:val="28"/>
        </w:rPr>
      </w:pPr>
    </w:p>
    <w:p w:rsidR="00742A52" w:rsidRDefault="00742A52" w:rsidP="00B12C24">
      <w:pPr>
        <w:autoSpaceDE w:val="0"/>
        <w:autoSpaceDN w:val="0"/>
        <w:adjustRightInd w:val="0"/>
        <w:spacing w:after="0" w:line="240" w:lineRule="auto"/>
        <w:rPr>
          <w:rFonts w:ascii="Calibri" w:hAnsi="Calibri" w:cs="Calibri"/>
          <w:kern w:val="24"/>
          <w:sz w:val="28"/>
          <w:szCs w:val="28"/>
        </w:rPr>
      </w:pPr>
      <w:bookmarkStart w:id="66" w:name="Additional_resources"/>
      <w:bookmarkEnd w:id="66"/>
      <w:r>
        <w:rPr>
          <w:rFonts w:ascii="Calibri" w:hAnsi="Calibri" w:cs="Calibri"/>
          <w:kern w:val="24"/>
          <w:sz w:val="28"/>
          <w:szCs w:val="28"/>
        </w:rPr>
        <w:t xml:space="preserve">Additional Resources </w:t>
      </w:r>
    </w:p>
    <w:p w:rsidR="00742A52" w:rsidRDefault="00742A52" w:rsidP="00B12C24">
      <w:pPr>
        <w:autoSpaceDE w:val="0"/>
        <w:autoSpaceDN w:val="0"/>
        <w:adjustRightInd w:val="0"/>
        <w:spacing w:after="0" w:line="240" w:lineRule="auto"/>
        <w:rPr>
          <w:rFonts w:ascii="Calibri" w:hAnsi="Calibri" w:cs="Calibri"/>
          <w:kern w:val="24"/>
          <w:sz w:val="28"/>
          <w:szCs w:val="28"/>
        </w:rPr>
      </w:pPr>
    </w:p>
    <w:p w:rsidR="00BE3038" w:rsidRPr="00742A52" w:rsidRDefault="003F6277" w:rsidP="00742A52">
      <w:pPr>
        <w:numPr>
          <w:ilvl w:val="0"/>
          <w:numId w:val="23"/>
        </w:numPr>
        <w:autoSpaceDE w:val="0"/>
        <w:autoSpaceDN w:val="0"/>
        <w:adjustRightInd w:val="0"/>
        <w:spacing w:after="0" w:line="240" w:lineRule="auto"/>
        <w:rPr>
          <w:rFonts w:ascii="Calibri" w:hAnsi="Calibri" w:cs="Calibri"/>
          <w:kern w:val="24"/>
          <w:sz w:val="28"/>
          <w:szCs w:val="28"/>
        </w:rPr>
      </w:pPr>
      <w:r w:rsidRPr="00742A52">
        <w:rPr>
          <w:rFonts w:ascii="Calibri" w:hAnsi="Calibri" w:cs="Calibri"/>
          <w:kern w:val="24"/>
          <w:sz w:val="28"/>
          <w:szCs w:val="28"/>
        </w:rPr>
        <w:t>Background Checks – What Employers Need to Know</w:t>
      </w:r>
    </w:p>
    <w:p w:rsidR="00BE3038" w:rsidRPr="00742A52" w:rsidRDefault="00E049E4" w:rsidP="00742A52">
      <w:pPr>
        <w:numPr>
          <w:ilvl w:val="1"/>
          <w:numId w:val="23"/>
        </w:numPr>
        <w:autoSpaceDE w:val="0"/>
        <w:autoSpaceDN w:val="0"/>
        <w:adjustRightInd w:val="0"/>
        <w:spacing w:after="0" w:line="240" w:lineRule="auto"/>
        <w:rPr>
          <w:rFonts w:ascii="Calibri" w:hAnsi="Calibri" w:cs="Calibri"/>
          <w:kern w:val="24"/>
          <w:sz w:val="28"/>
          <w:szCs w:val="28"/>
        </w:rPr>
      </w:pPr>
      <w:hyperlink r:id="rId85" w:history="1">
        <w:r w:rsidR="003F6277" w:rsidRPr="00742A52">
          <w:rPr>
            <w:rStyle w:val="Hyperlink"/>
            <w:rFonts w:ascii="Calibri" w:hAnsi="Calibri" w:cs="Calibri"/>
            <w:kern w:val="24"/>
            <w:sz w:val="28"/>
            <w:szCs w:val="28"/>
          </w:rPr>
          <w:t>https://www.eeoc.gov/eeoc/publications/background_checks_employers.cfm</w:t>
        </w:r>
      </w:hyperlink>
      <w:r w:rsidR="003F6277" w:rsidRPr="00742A52">
        <w:rPr>
          <w:rFonts w:ascii="Calibri" w:hAnsi="Calibri" w:cs="Calibri"/>
          <w:kern w:val="24"/>
          <w:sz w:val="28"/>
          <w:szCs w:val="28"/>
        </w:rPr>
        <w:t xml:space="preserve"> </w:t>
      </w:r>
    </w:p>
    <w:p w:rsidR="00BE3038" w:rsidRPr="00742A52" w:rsidRDefault="00E049E4" w:rsidP="00742A52">
      <w:pPr>
        <w:numPr>
          <w:ilvl w:val="1"/>
          <w:numId w:val="23"/>
        </w:numPr>
        <w:autoSpaceDE w:val="0"/>
        <w:autoSpaceDN w:val="0"/>
        <w:adjustRightInd w:val="0"/>
        <w:spacing w:after="0" w:line="240" w:lineRule="auto"/>
        <w:rPr>
          <w:rFonts w:ascii="Calibri" w:hAnsi="Calibri" w:cs="Calibri"/>
          <w:kern w:val="24"/>
          <w:sz w:val="28"/>
          <w:szCs w:val="28"/>
        </w:rPr>
      </w:pPr>
      <w:hyperlink r:id="rId86" w:history="1">
        <w:r w:rsidR="003F6277" w:rsidRPr="00742A52">
          <w:rPr>
            <w:rStyle w:val="Hyperlink"/>
            <w:rFonts w:ascii="Calibri" w:hAnsi="Calibri" w:cs="Calibri"/>
            <w:kern w:val="24"/>
            <w:sz w:val="28"/>
            <w:szCs w:val="28"/>
          </w:rPr>
          <w:t>https://www.preemploymentscreen.com/session-with-laura-rubenstein/</w:t>
        </w:r>
      </w:hyperlink>
      <w:r w:rsidR="003F6277" w:rsidRPr="00742A52">
        <w:rPr>
          <w:rFonts w:ascii="Calibri" w:hAnsi="Calibri" w:cs="Calibri"/>
          <w:kern w:val="24"/>
          <w:sz w:val="28"/>
          <w:szCs w:val="28"/>
        </w:rPr>
        <w:t xml:space="preserve"> </w:t>
      </w:r>
    </w:p>
    <w:p w:rsidR="00BE3038" w:rsidRPr="00742A52" w:rsidRDefault="003F6277" w:rsidP="00742A52">
      <w:pPr>
        <w:numPr>
          <w:ilvl w:val="0"/>
          <w:numId w:val="23"/>
        </w:numPr>
        <w:autoSpaceDE w:val="0"/>
        <w:autoSpaceDN w:val="0"/>
        <w:adjustRightInd w:val="0"/>
        <w:spacing w:after="0" w:line="240" w:lineRule="auto"/>
        <w:rPr>
          <w:rFonts w:ascii="Calibri" w:hAnsi="Calibri" w:cs="Calibri"/>
          <w:kern w:val="24"/>
          <w:sz w:val="28"/>
          <w:szCs w:val="28"/>
        </w:rPr>
      </w:pPr>
      <w:r w:rsidRPr="00742A52">
        <w:rPr>
          <w:rFonts w:ascii="Calibri" w:hAnsi="Calibri" w:cs="Calibri"/>
          <w:kern w:val="24"/>
          <w:sz w:val="28"/>
          <w:szCs w:val="28"/>
        </w:rPr>
        <w:t xml:space="preserve">Drug Testing </w:t>
      </w:r>
    </w:p>
    <w:p w:rsidR="00BE3038" w:rsidRPr="00742A52" w:rsidRDefault="00E049E4" w:rsidP="00742A52">
      <w:pPr>
        <w:numPr>
          <w:ilvl w:val="1"/>
          <w:numId w:val="23"/>
        </w:numPr>
        <w:autoSpaceDE w:val="0"/>
        <w:autoSpaceDN w:val="0"/>
        <w:adjustRightInd w:val="0"/>
        <w:spacing w:after="0" w:line="240" w:lineRule="auto"/>
        <w:rPr>
          <w:rFonts w:ascii="Calibri" w:hAnsi="Calibri" w:cs="Calibri"/>
          <w:kern w:val="24"/>
          <w:sz w:val="28"/>
          <w:szCs w:val="28"/>
        </w:rPr>
      </w:pPr>
      <w:hyperlink r:id="rId87" w:history="1">
        <w:r w:rsidR="003F6277" w:rsidRPr="00742A52">
          <w:rPr>
            <w:rStyle w:val="Hyperlink"/>
            <w:rFonts w:ascii="Calibri" w:hAnsi="Calibri" w:cs="Calibri"/>
            <w:kern w:val="24"/>
            <w:sz w:val="28"/>
            <w:szCs w:val="28"/>
          </w:rPr>
          <w:t>https://www.preemploymentscreen.com/drug-testing-seminars/</w:t>
        </w:r>
      </w:hyperlink>
      <w:r w:rsidR="003F6277" w:rsidRPr="00742A52">
        <w:rPr>
          <w:rFonts w:ascii="Calibri" w:hAnsi="Calibri" w:cs="Calibri"/>
          <w:kern w:val="24"/>
          <w:sz w:val="28"/>
          <w:szCs w:val="28"/>
        </w:rPr>
        <w:t xml:space="preserve"> </w:t>
      </w:r>
    </w:p>
    <w:p w:rsidR="00742A52" w:rsidRPr="00742A52" w:rsidRDefault="00742A52" w:rsidP="00B12C24">
      <w:pPr>
        <w:autoSpaceDE w:val="0"/>
        <w:autoSpaceDN w:val="0"/>
        <w:adjustRightInd w:val="0"/>
        <w:spacing w:after="0" w:line="240" w:lineRule="auto"/>
        <w:rPr>
          <w:rFonts w:ascii="Calibri" w:hAnsi="Calibri" w:cs="Calibri"/>
          <w:kern w:val="24"/>
          <w:sz w:val="28"/>
          <w:szCs w:val="28"/>
        </w:rPr>
      </w:pPr>
    </w:p>
    <w:p w:rsidR="00B12C24" w:rsidRDefault="00B12C24" w:rsidP="00B12C24">
      <w:pPr>
        <w:autoSpaceDE w:val="0"/>
        <w:autoSpaceDN w:val="0"/>
        <w:adjustRightInd w:val="0"/>
        <w:spacing w:after="0" w:line="240" w:lineRule="auto"/>
        <w:rPr>
          <w:rFonts w:ascii="Calibri" w:hAnsi="Calibri" w:cs="Calibri"/>
          <w:kern w:val="24"/>
          <w:sz w:val="32"/>
          <w:szCs w:val="32"/>
        </w:rPr>
      </w:pPr>
    </w:p>
    <w:sectPr w:rsidR="00B12C24" w:rsidSect="000B1B07">
      <w:footerReference w:type="default" r:id="rId8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9E4" w:rsidRDefault="00E049E4" w:rsidP="00F6483E">
      <w:pPr>
        <w:spacing w:after="0" w:line="240" w:lineRule="auto"/>
      </w:pPr>
      <w:r>
        <w:separator/>
      </w:r>
    </w:p>
  </w:endnote>
  <w:endnote w:type="continuationSeparator" w:id="0">
    <w:p w:rsidR="00E049E4" w:rsidRDefault="00E049E4" w:rsidP="00F6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931905"/>
      <w:docPartObj>
        <w:docPartGallery w:val="Page Numbers (Bottom of Page)"/>
        <w:docPartUnique/>
      </w:docPartObj>
    </w:sdtPr>
    <w:sdtEndPr>
      <w:rPr>
        <w:noProof/>
      </w:rPr>
    </w:sdtEndPr>
    <w:sdtContent>
      <w:p w:rsidR="0047680F" w:rsidRDefault="0047680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7680F" w:rsidRDefault="0047680F">
    <w:pPr>
      <w:pStyle w:val="Footer"/>
    </w:pPr>
    <w:r>
      <w:t xml:space="preserve">Randisi &amp; Associates, Inc. </w:t>
    </w:r>
    <w:hyperlink r:id="rId1" w:history="1">
      <w:r w:rsidRPr="00F21BBB">
        <w:rPr>
          <w:rStyle w:val="Hyperlink"/>
        </w:rPr>
        <w:t>www.randisiandassociates.com</w:t>
      </w:r>
    </w:hyperlink>
    <w:r>
      <w:t xml:space="preserve"> 410.494.0232  info@randisiandassociates.com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9E4" w:rsidRDefault="00E049E4" w:rsidP="00F6483E">
      <w:pPr>
        <w:spacing w:after="0" w:line="240" w:lineRule="auto"/>
      </w:pPr>
      <w:r>
        <w:separator/>
      </w:r>
    </w:p>
  </w:footnote>
  <w:footnote w:type="continuationSeparator" w:id="0">
    <w:p w:rsidR="00E049E4" w:rsidRDefault="00E049E4" w:rsidP="00F64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22457E"/>
    <w:lvl w:ilvl="0">
      <w:numFmt w:val="bullet"/>
      <w:lvlText w:val="*"/>
      <w:lvlJc w:val="left"/>
    </w:lvl>
  </w:abstractNum>
  <w:abstractNum w:abstractNumId="1" w15:restartNumberingAfterBreak="0">
    <w:nsid w:val="0CDF6676"/>
    <w:multiLevelType w:val="hybridMultilevel"/>
    <w:tmpl w:val="C9F2D7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87164F"/>
    <w:multiLevelType w:val="hybridMultilevel"/>
    <w:tmpl w:val="F2DA546C"/>
    <w:lvl w:ilvl="0" w:tplc="546AE272">
      <w:start w:val="1"/>
      <w:numFmt w:val="upperLetter"/>
      <w:lvlText w:val="%1."/>
      <w:lvlJc w:val="left"/>
      <w:pPr>
        <w:ind w:left="1080" w:hanging="360"/>
      </w:pPr>
      <w:rPr>
        <w:rFonts w:hint="default"/>
        <w:b w:val="0"/>
        <w:sz w:val="28"/>
        <w:szCs w:val="28"/>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706E96"/>
    <w:multiLevelType w:val="hybridMultilevel"/>
    <w:tmpl w:val="2D0A5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B2CB3"/>
    <w:multiLevelType w:val="hybridMultilevel"/>
    <w:tmpl w:val="197AC9BC"/>
    <w:lvl w:ilvl="0" w:tplc="9892BA1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8B31CA"/>
    <w:multiLevelType w:val="hybridMultilevel"/>
    <w:tmpl w:val="F314FEDE"/>
    <w:lvl w:ilvl="0" w:tplc="9FF284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8D0424"/>
    <w:multiLevelType w:val="hybridMultilevel"/>
    <w:tmpl w:val="04F4876A"/>
    <w:lvl w:ilvl="0" w:tplc="7E4EDEA6">
      <w:start w:val="1"/>
      <w:numFmt w:val="bullet"/>
      <w:lvlText w:val=""/>
      <w:lvlJc w:val="left"/>
      <w:pPr>
        <w:tabs>
          <w:tab w:val="num" w:pos="720"/>
        </w:tabs>
        <w:ind w:left="720" w:hanging="360"/>
      </w:pPr>
      <w:rPr>
        <w:rFonts w:ascii="Wingdings 2" w:hAnsi="Wingdings 2" w:hint="default"/>
      </w:rPr>
    </w:lvl>
    <w:lvl w:ilvl="1" w:tplc="12382B02" w:tentative="1">
      <w:start w:val="1"/>
      <w:numFmt w:val="bullet"/>
      <w:lvlText w:val=""/>
      <w:lvlJc w:val="left"/>
      <w:pPr>
        <w:tabs>
          <w:tab w:val="num" w:pos="1440"/>
        </w:tabs>
        <w:ind w:left="1440" w:hanging="360"/>
      </w:pPr>
      <w:rPr>
        <w:rFonts w:ascii="Wingdings 2" w:hAnsi="Wingdings 2" w:hint="default"/>
      </w:rPr>
    </w:lvl>
    <w:lvl w:ilvl="2" w:tplc="5262E436" w:tentative="1">
      <w:start w:val="1"/>
      <w:numFmt w:val="bullet"/>
      <w:lvlText w:val=""/>
      <w:lvlJc w:val="left"/>
      <w:pPr>
        <w:tabs>
          <w:tab w:val="num" w:pos="2160"/>
        </w:tabs>
        <w:ind w:left="2160" w:hanging="360"/>
      </w:pPr>
      <w:rPr>
        <w:rFonts w:ascii="Wingdings 2" w:hAnsi="Wingdings 2" w:hint="default"/>
      </w:rPr>
    </w:lvl>
    <w:lvl w:ilvl="3" w:tplc="6E1A6FE8" w:tentative="1">
      <w:start w:val="1"/>
      <w:numFmt w:val="bullet"/>
      <w:lvlText w:val=""/>
      <w:lvlJc w:val="left"/>
      <w:pPr>
        <w:tabs>
          <w:tab w:val="num" w:pos="2880"/>
        </w:tabs>
        <w:ind w:left="2880" w:hanging="360"/>
      </w:pPr>
      <w:rPr>
        <w:rFonts w:ascii="Wingdings 2" w:hAnsi="Wingdings 2" w:hint="default"/>
      </w:rPr>
    </w:lvl>
    <w:lvl w:ilvl="4" w:tplc="8B70D5A8" w:tentative="1">
      <w:start w:val="1"/>
      <w:numFmt w:val="bullet"/>
      <w:lvlText w:val=""/>
      <w:lvlJc w:val="left"/>
      <w:pPr>
        <w:tabs>
          <w:tab w:val="num" w:pos="3600"/>
        </w:tabs>
        <w:ind w:left="3600" w:hanging="360"/>
      </w:pPr>
      <w:rPr>
        <w:rFonts w:ascii="Wingdings 2" w:hAnsi="Wingdings 2" w:hint="default"/>
      </w:rPr>
    </w:lvl>
    <w:lvl w:ilvl="5" w:tplc="1EB0A6B8" w:tentative="1">
      <w:start w:val="1"/>
      <w:numFmt w:val="bullet"/>
      <w:lvlText w:val=""/>
      <w:lvlJc w:val="left"/>
      <w:pPr>
        <w:tabs>
          <w:tab w:val="num" w:pos="4320"/>
        </w:tabs>
        <w:ind w:left="4320" w:hanging="360"/>
      </w:pPr>
      <w:rPr>
        <w:rFonts w:ascii="Wingdings 2" w:hAnsi="Wingdings 2" w:hint="default"/>
      </w:rPr>
    </w:lvl>
    <w:lvl w:ilvl="6" w:tplc="8B3E4376" w:tentative="1">
      <w:start w:val="1"/>
      <w:numFmt w:val="bullet"/>
      <w:lvlText w:val=""/>
      <w:lvlJc w:val="left"/>
      <w:pPr>
        <w:tabs>
          <w:tab w:val="num" w:pos="5040"/>
        </w:tabs>
        <w:ind w:left="5040" w:hanging="360"/>
      </w:pPr>
      <w:rPr>
        <w:rFonts w:ascii="Wingdings 2" w:hAnsi="Wingdings 2" w:hint="default"/>
      </w:rPr>
    </w:lvl>
    <w:lvl w:ilvl="7" w:tplc="65D28DBA" w:tentative="1">
      <w:start w:val="1"/>
      <w:numFmt w:val="bullet"/>
      <w:lvlText w:val=""/>
      <w:lvlJc w:val="left"/>
      <w:pPr>
        <w:tabs>
          <w:tab w:val="num" w:pos="5760"/>
        </w:tabs>
        <w:ind w:left="5760" w:hanging="360"/>
      </w:pPr>
      <w:rPr>
        <w:rFonts w:ascii="Wingdings 2" w:hAnsi="Wingdings 2" w:hint="default"/>
      </w:rPr>
    </w:lvl>
    <w:lvl w:ilvl="8" w:tplc="8B2A436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C37508C"/>
    <w:multiLevelType w:val="hybridMultilevel"/>
    <w:tmpl w:val="9858D21E"/>
    <w:lvl w:ilvl="0" w:tplc="8A74087E">
      <w:start w:val="1"/>
      <w:numFmt w:val="bullet"/>
      <w:lvlText w:val=""/>
      <w:lvlJc w:val="left"/>
      <w:pPr>
        <w:tabs>
          <w:tab w:val="num" w:pos="720"/>
        </w:tabs>
        <w:ind w:left="720" w:hanging="360"/>
      </w:pPr>
      <w:rPr>
        <w:rFonts w:ascii="Wingdings 2" w:hAnsi="Wingdings 2" w:hint="default"/>
      </w:rPr>
    </w:lvl>
    <w:lvl w:ilvl="1" w:tplc="067C3438">
      <w:start w:val="238"/>
      <w:numFmt w:val="bullet"/>
      <w:lvlText w:val=""/>
      <w:lvlJc w:val="left"/>
      <w:pPr>
        <w:tabs>
          <w:tab w:val="num" w:pos="1440"/>
        </w:tabs>
        <w:ind w:left="1440" w:hanging="360"/>
      </w:pPr>
      <w:rPr>
        <w:rFonts w:ascii="Wingdings 2" w:hAnsi="Wingdings 2" w:hint="default"/>
      </w:rPr>
    </w:lvl>
    <w:lvl w:ilvl="2" w:tplc="D236EC52" w:tentative="1">
      <w:start w:val="1"/>
      <w:numFmt w:val="bullet"/>
      <w:lvlText w:val=""/>
      <w:lvlJc w:val="left"/>
      <w:pPr>
        <w:tabs>
          <w:tab w:val="num" w:pos="2160"/>
        </w:tabs>
        <w:ind w:left="2160" w:hanging="360"/>
      </w:pPr>
      <w:rPr>
        <w:rFonts w:ascii="Wingdings 2" w:hAnsi="Wingdings 2" w:hint="default"/>
      </w:rPr>
    </w:lvl>
    <w:lvl w:ilvl="3" w:tplc="A96AE4D8" w:tentative="1">
      <w:start w:val="1"/>
      <w:numFmt w:val="bullet"/>
      <w:lvlText w:val=""/>
      <w:lvlJc w:val="left"/>
      <w:pPr>
        <w:tabs>
          <w:tab w:val="num" w:pos="2880"/>
        </w:tabs>
        <w:ind w:left="2880" w:hanging="360"/>
      </w:pPr>
      <w:rPr>
        <w:rFonts w:ascii="Wingdings 2" w:hAnsi="Wingdings 2" w:hint="default"/>
      </w:rPr>
    </w:lvl>
    <w:lvl w:ilvl="4" w:tplc="C3AEA76A" w:tentative="1">
      <w:start w:val="1"/>
      <w:numFmt w:val="bullet"/>
      <w:lvlText w:val=""/>
      <w:lvlJc w:val="left"/>
      <w:pPr>
        <w:tabs>
          <w:tab w:val="num" w:pos="3600"/>
        </w:tabs>
        <w:ind w:left="3600" w:hanging="360"/>
      </w:pPr>
      <w:rPr>
        <w:rFonts w:ascii="Wingdings 2" w:hAnsi="Wingdings 2" w:hint="default"/>
      </w:rPr>
    </w:lvl>
    <w:lvl w:ilvl="5" w:tplc="1B341D1E" w:tentative="1">
      <w:start w:val="1"/>
      <w:numFmt w:val="bullet"/>
      <w:lvlText w:val=""/>
      <w:lvlJc w:val="left"/>
      <w:pPr>
        <w:tabs>
          <w:tab w:val="num" w:pos="4320"/>
        </w:tabs>
        <w:ind w:left="4320" w:hanging="360"/>
      </w:pPr>
      <w:rPr>
        <w:rFonts w:ascii="Wingdings 2" w:hAnsi="Wingdings 2" w:hint="default"/>
      </w:rPr>
    </w:lvl>
    <w:lvl w:ilvl="6" w:tplc="6F5A63EA" w:tentative="1">
      <w:start w:val="1"/>
      <w:numFmt w:val="bullet"/>
      <w:lvlText w:val=""/>
      <w:lvlJc w:val="left"/>
      <w:pPr>
        <w:tabs>
          <w:tab w:val="num" w:pos="5040"/>
        </w:tabs>
        <w:ind w:left="5040" w:hanging="360"/>
      </w:pPr>
      <w:rPr>
        <w:rFonts w:ascii="Wingdings 2" w:hAnsi="Wingdings 2" w:hint="default"/>
      </w:rPr>
    </w:lvl>
    <w:lvl w:ilvl="7" w:tplc="78468434" w:tentative="1">
      <w:start w:val="1"/>
      <w:numFmt w:val="bullet"/>
      <w:lvlText w:val=""/>
      <w:lvlJc w:val="left"/>
      <w:pPr>
        <w:tabs>
          <w:tab w:val="num" w:pos="5760"/>
        </w:tabs>
        <w:ind w:left="5760" w:hanging="360"/>
      </w:pPr>
      <w:rPr>
        <w:rFonts w:ascii="Wingdings 2" w:hAnsi="Wingdings 2" w:hint="default"/>
      </w:rPr>
    </w:lvl>
    <w:lvl w:ilvl="8" w:tplc="628633B6"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CFF4218"/>
    <w:multiLevelType w:val="hybridMultilevel"/>
    <w:tmpl w:val="B1B4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B2938"/>
    <w:multiLevelType w:val="hybridMultilevel"/>
    <w:tmpl w:val="16540B36"/>
    <w:lvl w:ilvl="0" w:tplc="546AE272">
      <w:start w:val="1"/>
      <w:numFmt w:val="upperLetter"/>
      <w:lvlText w:val="%1."/>
      <w:lvlJc w:val="left"/>
      <w:pPr>
        <w:ind w:left="1080" w:hanging="360"/>
      </w:pPr>
      <w:rPr>
        <w:rFonts w:hint="default"/>
        <w:b w:val="0"/>
        <w:sz w:val="28"/>
        <w:szCs w:val="28"/>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F46DA7"/>
    <w:multiLevelType w:val="hybridMultilevel"/>
    <w:tmpl w:val="DAA20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32F87"/>
    <w:multiLevelType w:val="hybridMultilevel"/>
    <w:tmpl w:val="2B187ECE"/>
    <w:lvl w:ilvl="0" w:tplc="0C3CD8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F7ADA"/>
    <w:multiLevelType w:val="hybridMultilevel"/>
    <w:tmpl w:val="3C10A768"/>
    <w:lvl w:ilvl="0" w:tplc="0DBAEEA0">
      <w:start w:val="1"/>
      <w:numFmt w:val="bullet"/>
      <w:lvlText w:val=""/>
      <w:lvlJc w:val="left"/>
      <w:pPr>
        <w:tabs>
          <w:tab w:val="num" w:pos="720"/>
        </w:tabs>
        <w:ind w:left="720" w:hanging="360"/>
      </w:pPr>
      <w:rPr>
        <w:rFonts w:ascii="Wingdings 2" w:hAnsi="Wingdings 2" w:hint="default"/>
      </w:rPr>
    </w:lvl>
    <w:lvl w:ilvl="1" w:tplc="1EFAD242">
      <w:start w:val="241"/>
      <w:numFmt w:val="bullet"/>
      <w:lvlText w:val=""/>
      <w:lvlJc w:val="left"/>
      <w:pPr>
        <w:tabs>
          <w:tab w:val="num" w:pos="1440"/>
        </w:tabs>
        <w:ind w:left="1440" w:hanging="360"/>
      </w:pPr>
      <w:rPr>
        <w:rFonts w:ascii="Wingdings 2" w:hAnsi="Wingdings 2" w:hint="default"/>
      </w:rPr>
    </w:lvl>
    <w:lvl w:ilvl="2" w:tplc="B6E2870C">
      <w:start w:val="241"/>
      <w:numFmt w:val="bullet"/>
      <w:lvlText w:val=""/>
      <w:lvlJc w:val="left"/>
      <w:pPr>
        <w:tabs>
          <w:tab w:val="num" w:pos="2160"/>
        </w:tabs>
        <w:ind w:left="2160" w:hanging="360"/>
      </w:pPr>
      <w:rPr>
        <w:rFonts w:ascii="Wingdings 2" w:hAnsi="Wingdings 2" w:hint="default"/>
      </w:rPr>
    </w:lvl>
    <w:lvl w:ilvl="3" w:tplc="80E69D6A" w:tentative="1">
      <w:start w:val="1"/>
      <w:numFmt w:val="bullet"/>
      <w:lvlText w:val=""/>
      <w:lvlJc w:val="left"/>
      <w:pPr>
        <w:tabs>
          <w:tab w:val="num" w:pos="2880"/>
        </w:tabs>
        <w:ind w:left="2880" w:hanging="360"/>
      </w:pPr>
      <w:rPr>
        <w:rFonts w:ascii="Wingdings 2" w:hAnsi="Wingdings 2" w:hint="default"/>
      </w:rPr>
    </w:lvl>
    <w:lvl w:ilvl="4" w:tplc="7B2235EA" w:tentative="1">
      <w:start w:val="1"/>
      <w:numFmt w:val="bullet"/>
      <w:lvlText w:val=""/>
      <w:lvlJc w:val="left"/>
      <w:pPr>
        <w:tabs>
          <w:tab w:val="num" w:pos="3600"/>
        </w:tabs>
        <w:ind w:left="3600" w:hanging="360"/>
      </w:pPr>
      <w:rPr>
        <w:rFonts w:ascii="Wingdings 2" w:hAnsi="Wingdings 2" w:hint="default"/>
      </w:rPr>
    </w:lvl>
    <w:lvl w:ilvl="5" w:tplc="9E26C88E" w:tentative="1">
      <w:start w:val="1"/>
      <w:numFmt w:val="bullet"/>
      <w:lvlText w:val=""/>
      <w:lvlJc w:val="left"/>
      <w:pPr>
        <w:tabs>
          <w:tab w:val="num" w:pos="4320"/>
        </w:tabs>
        <w:ind w:left="4320" w:hanging="360"/>
      </w:pPr>
      <w:rPr>
        <w:rFonts w:ascii="Wingdings 2" w:hAnsi="Wingdings 2" w:hint="default"/>
      </w:rPr>
    </w:lvl>
    <w:lvl w:ilvl="6" w:tplc="A7CA891C" w:tentative="1">
      <w:start w:val="1"/>
      <w:numFmt w:val="bullet"/>
      <w:lvlText w:val=""/>
      <w:lvlJc w:val="left"/>
      <w:pPr>
        <w:tabs>
          <w:tab w:val="num" w:pos="5040"/>
        </w:tabs>
        <w:ind w:left="5040" w:hanging="360"/>
      </w:pPr>
      <w:rPr>
        <w:rFonts w:ascii="Wingdings 2" w:hAnsi="Wingdings 2" w:hint="default"/>
      </w:rPr>
    </w:lvl>
    <w:lvl w:ilvl="7" w:tplc="7B76C4FE" w:tentative="1">
      <w:start w:val="1"/>
      <w:numFmt w:val="bullet"/>
      <w:lvlText w:val=""/>
      <w:lvlJc w:val="left"/>
      <w:pPr>
        <w:tabs>
          <w:tab w:val="num" w:pos="5760"/>
        </w:tabs>
        <w:ind w:left="5760" w:hanging="360"/>
      </w:pPr>
      <w:rPr>
        <w:rFonts w:ascii="Wingdings 2" w:hAnsi="Wingdings 2" w:hint="default"/>
      </w:rPr>
    </w:lvl>
    <w:lvl w:ilvl="8" w:tplc="D096B7B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50953CF3"/>
    <w:multiLevelType w:val="hybridMultilevel"/>
    <w:tmpl w:val="D77400D0"/>
    <w:lvl w:ilvl="0" w:tplc="ABCE838C">
      <w:start w:val="1"/>
      <w:numFmt w:val="bullet"/>
      <w:lvlText w:val=""/>
      <w:lvlJc w:val="left"/>
      <w:pPr>
        <w:tabs>
          <w:tab w:val="num" w:pos="720"/>
        </w:tabs>
        <w:ind w:left="720" w:hanging="360"/>
      </w:pPr>
      <w:rPr>
        <w:rFonts w:ascii="Wingdings 2" w:hAnsi="Wingdings 2" w:hint="default"/>
      </w:rPr>
    </w:lvl>
    <w:lvl w:ilvl="1" w:tplc="1E60A218">
      <w:start w:val="174"/>
      <w:numFmt w:val="bullet"/>
      <w:lvlText w:val=""/>
      <w:lvlJc w:val="left"/>
      <w:pPr>
        <w:tabs>
          <w:tab w:val="num" w:pos="1440"/>
        </w:tabs>
        <w:ind w:left="1440" w:hanging="360"/>
      </w:pPr>
      <w:rPr>
        <w:rFonts w:ascii="Wingdings 2" w:hAnsi="Wingdings 2" w:hint="default"/>
      </w:rPr>
    </w:lvl>
    <w:lvl w:ilvl="2" w:tplc="0F848A44">
      <w:start w:val="174"/>
      <w:numFmt w:val="bullet"/>
      <w:lvlText w:val=""/>
      <w:lvlJc w:val="left"/>
      <w:pPr>
        <w:tabs>
          <w:tab w:val="num" w:pos="2160"/>
        </w:tabs>
        <w:ind w:left="2160" w:hanging="360"/>
      </w:pPr>
      <w:rPr>
        <w:rFonts w:ascii="Wingdings 2" w:hAnsi="Wingdings 2" w:hint="default"/>
      </w:rPr>
    </w:lvl>
    <w:lvl w:ilvl="3" w:tplc="EF6236C6" w:tentative="1">
      <w:start w:val="1"/>
      <w:numFmt w:val="bullet"/>
      <w:lvlText w:val=""/>
      <w:lvlJc w:val="left"/>
      <w:pPr>
        <w:tabs>
          <w:tab w:val="num" w:pos="2880"/>
        </w:tabs>
        <w:ind w:left="2880" w:hanging="360"/>
      </w:pPr>
      <w:rPr>
        <w:rFonts w:ascii="Wingdings 2" w:hAnsi="Wingdings 2" w:hint="default"/>
      </w:rPr>
    </w:lvl>
    <w:lvl w:ilvl="4" w:tplc="B65EADB0" w:tentative="1">
      <w:start w:val="1"/>
      <w:numFmt w:val="bullet"/>
      <w:lvlText w:val=""/>
      <w:lvlJc w:val="left"/>
      <w:pPr>
        <w:tabs>
          <w:tab w:val="num" w:pos="3600"/>
        </w:tabs>
        <w:ind w:left="3600" w:hanging="360"/>
      </w:pPr>
      <w:rPr>
        <w:rFonts w:ascii="Wingdings 2" w:hAnsi="Wingdings 2" w:hint="default"/>
      </w:rPr>
    </w:lvl>
    <w:lvl w:ilvl="5" w:tplc="AC48CE3A" w:tentative="1">
      <w:start w:val="1"/>
      <w:numFmt w:val="bullet"/>
      <w:lvlText w:val=""/>
      <w:lvlJc w:val="left"/>
      <w:pPr>
        <w:tabs>
          <w:tab w:val="num" w:pos="4320"/>
        </w:tabs>
        <w:ind w:left="4320" w:hanging="360"/>
      </w:pPr>
      <w:rPr>
        <w:rFonts w:ascii="Wingdings 2" w:hAnsi="Wingdings 2" w:hint="default"/>
      </w:rPr>
    </w:lvl>
    <w:lvl w:ilvl="6" w:tplc="2BC44FB2" w:tentative="1">
      <w:start w:val="1"/>
      <w:numFmt w:val="bullet"/>
      <w:lvlText w:val=""/>
      <w:lvlJc w:val="left"/>
      <w:pPr>
        <w:tabs>
          <w:tab w:val="num" w:pos="5040"/>
        </w:tabs>
        <w:ind w:left="5040" w:hanging="360"/>
      </w:pPr>
      <w:rPr>
        <w:rFonts w:ascii="Wingdings 2" w:hAnsi="Wingdings 2" w:hint="default"/>
      </w:rPr>
    </w:lvl>
    <w:lvl w:ilvl="7" w:tplc="FA0645F4" w:tentative="1">
      <w:start w:val="1"/>
      <w:numFmt w:val="bullet"/>
      <w:lvlText w:val=""/>
      <w:lvlJc w:val="left"/>
      <w:pPr>
        <w:tabs>
          <w:tab w:val="num" w:pos="5760"/>
        </w:tabs>
        <w:ind w:left="5760" w:hanging="360"/>
      </w:pPr>
      <w:rPr>
        <w:rFonts w:ascii="Wingdings 2" w:hAnsi="Wingdings 2" w:hint="default"/>
      </w:rPr>
    </w:lvl>
    <w:lvl w:ilvl="8" w:tplc="333E1F6A"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51614857"/>
    <w:multiLevelType w:val="hybridMultilevel"/>
    <w:tmpl w:val="9E3843E0"/>
    <w:lvl w:ilvl="0" w:tplc="9B7E9D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AD1CF4"/>
    <w:multiLevelType w:val="hybridMultilevel"/>
    <w:tmpl w:val="F3A80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C26F0"/>
    <w:multiLevelType w:val="hybridMultilevel"/>
    <w:tmpl w:val="E1229BA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232BDB"/>
    <w:multiLevelType w:val="hybridMultilevel"/>
    <w:tmpl w:val="C5E09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1D4F0C"/>
    <w:multiLevelType w:val="hybridMultilevel"/>
    <w:tmpl w:val="6AC69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D03F1"/>
    <w:multiLevelType w:val="hybridMultilevel"/>
    <w:tmpl w:val="C3B0E720"/>
    <w:lvl w:ilvl="0" w:tplc="73D2C778">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B029C"/>
    <w:multiLevelType w:val="hybridMultilevel"/>
    <w:tmpl w:val="716E1A00"/>
    <w:lvl w:ilvl="0" w:tplc="FAEEFF92">
      <w:start w:val="1"/>
      <w:numFmt w:val="bullet"/>
      <w:lvlText w:val=""/>
      <w:lvlJc w:val="left"/>
      <w:pPr>
        <w:tabs>
          <w:tab w:val="num" w:pos="720"/>
        </w:tabs>
        <w:ind w:left="720" w:hanging="360"/>
      </w:pPr>
      <w:rPr>
        <w:rFonts w:ascii="Wingdings 2" w:hAnsi="Wingdings 2" w:hint="default"/>
      </w:rPr>
    </w:lvl>
    <w:lvl w:ilvl="1" w:tplc="4A38BE88">
      <w:start w:val="334"/>
      <w:numFmt w:val="bullet"/>
      <w:lvlText w:val=""/>
      <w:lvlJc w:val="left"/>
      <w:pPr>
        <w:tabs>
          <w:tab w:val="num" w:pos="1440"/>
        </w:tabs>
        <w:ind w:left="1440" w:hanging="360"/>
      </w:pPr>
      <w:rPr>
        <w:rFonts w:ascii="Wingdings 2" w:hAnsi="Wingdings 2" w:hint="default"/>
      </w:rPr>
    </w:lvl>
    <w:lvl w:ilvl="2" w:tplc="DC7AB748" w:tentative="1">
      <w:start w:val="1"/>
      <w:numFmt w:val="bullet"/>
      <w:lvlText w:val=""/>
      <w:lvlJc w:val="left"/>
      <w:pPr>
        <w:tabs>
          <w:tab w:val="num" w:pos="2160"/>
        </w:tabs>
        <w:ind w:left="2160" w:hanging="360"/>
      </w:pPr>
      <w:rPr>
        <w:rFonts w:ascii="Wingdings 2" w:hAnsi="Wingdings 2" w:hint="default"/>
      </w:rPr>
    </w:lvl>
    <w:lvl w:ilvl="3" w:tplc="C6F08074" w:tentative="1">
      <w:start w:val="1"/>
      <w:numFmt w:val="bullet"/>
      <w:lvlText w:val=""/>
      <w:lvlJc w:val="left"/>
      <w:pPr>
        <w:tabs>
          <w:tab w:val="num" w:pos="2880"/>
        </w:tabs>
        <w:ind w:left="2880" w:hanging="360"/>
      </w:pPr>
      <w:rPr>
        <w:rFonts w:ascii="Wingdings 2" w:hAnsi="Wingdings 2" w:hint="default"/>
      </w:rPr>
    </w:lvl>
    <w:lvl w:ilvl="4" w:tplc="5B0430D2" w:tentative="1">
      <w:start w:val="1"/>
      <w:numFmt w:val="bullet"/>
      <w:lvlText w:val=""/>
      <w:lvlJc w:val="left"/>
      <w:pPr>
        <w:tabs>
          <w:tab w:val="num" w:pos="3600"/>
        </w:tabs>
        <w:ind w:left="3600" w:hanging="360"/>
      </w:pPr>
      <w:rPr>
        <w:rFonts w:ascii="Wingdings 2" w:hAnsi="Wingdings 2" w:hint="default"/>
      </w:rPr>
    </w:lvl>
    <w:lvl w:ilvl="5" w:tplc="5294476C" w:tentative="1">
      <w:start w:val="1"/>
      <w:numFmt w:val="bullet"/>
      <w:lvlText w:val=""/>
      <w:lvlJc w:val="left"/>
      <w:pPr>
        <w:tabs>
          <w:tab w:val="num" w:pos="4320"/>
        </w:tabs>
        <w:ind w:left="4320" w:hanging="360"/>
      </w:pPr>
      <w:rPr>
        <w:rFonts w:ascii="Wingdings 2" w:hAnsi="Wingdings 2" w:hint="default"/>
      </w:rPr>
    </w:lvl>
    <w:lvl w:ilvl="6" w:tplc="87BA83BA" w:tentative="1">
      <w:start w:val="1"/>
      <w:numFmt w:val="bullet"/>
      <w:lvlText w:val=""/>
      <w:lvlJc w:val="left"/>
      <w:pPr>
        <w:tabs>
          <w:tab w:val="num" w:pos="5040"/>
        </w:tabs>
        <w:ind w:left="5040" w:hanging="360"/>
      </w:pPr>
      <w:rPr>
        <w:rFonts w:ascii="Wingdings 2" w:hAnsi="Wingdings 2" w:hint="default"/>
      </w:rPr>
    </w:lvl>
    <w:lvl w:ilvl="7" w:tplc="F1C81E9C" w:tentative="1">
      <w:start w:val="1"/>
      <w:numFmt w:val="bullet"/>
      <w:lvlText w:val=""/>
      <w:lvlJc w:val="left"/>
      <w:pPr>
        <w:tabs>
          <w:tab w:val="num" w:pos="5760"/>
        </w:tabs>
        <w:ind w:left="5760" w:hanging="360"/>
      </w:pPr>
      <w:rPr>
        <w:rFonts w:ascii="Wingdings 2" w:hAnsi="Wingdings 2" w:hint="default"/>
      </w:rPr>
    </w:lvl>
    <w:lvl w:ilvl="8" w:tplc="A1F22792"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71FB6EE9"/>
    <w:multiLevelType w:val="hybridMultilevel"/>
    <w:tmpl w:val="27E86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86136"/>
    <w:multiLevelType w:val="hybridMultilevel"/>
    <w:tmpl w:val="25E2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15D85"/>
    <w:multiLevelType w:val="hybridMultilevel"/>
    <w:tmpl w:val="E8A48E5C"/>
    <w:lvl w:ilvl="0" w:tplc="0548FC9A">
      <w:start w:val="1"/>
      <w:numFmt w:val="bullet"/>
      <w:lvlText w:val=""/>
      <w:lvlJc w:val="left"/>
      <w:pPr>
        <w:tabs>
          <w:tab w:val="num" w:pos="720"/>
        </w:tabs>
        <w:ind w:left="720" w:hanging="360"/>
      </w:pPr>
      <w:rPr>
        <w:rFonts w:ascii="Wingdings 2" w:hAnsi="Wingdings 2" w:hint="default"/>
      </w:rPr>
    </w:lvl>
    <w:lvl w:ilvl="1" w:tplc="5E321BB6">
      <w:start w:val="334"/>
      <w:numFmt w:val="bullet"/>
      <w:lvlText w:val=""/>
      <w:lvlJc w:val="left"/>
      <w:pPr>
        <w:tabs>
          <w:tab w:val="num" w:pos="1440"/>
        </w:tabs>
        <w:ind w:left="1440" w:hanging="360"/>
      </w:pPr>
      <w:rPr>
        <w:rFonts w:ascii="Wingdings 2" w:hAnsi="Wingdings 2" w:hint="default"/>
      </w:rPr>
    </w:lvl>
    <w:lvl w:ilvl="2" w:tplc="76306AA0" w:tentative="1">
      <w:start w:val="1"/>
      <w:numFmt w:val="bullet"/>
      <w:lvlText w:val=""/>
      <w:lvlJc w:val="left"/>
      <w:pPr>
        <w:tabs>
          <w:tab w:val="num" w:pos="2160"/>
        </w:tabs>
        <w:ind w:left="2160" w:hanging="360"/>
      </w:pPr>
      <w:rPr>
        <w:rFonts w:ascii="Wingdings 2" w:hAnsi="Wingdings 2" w:hint="default"/>
      </w:rPr>
    </w:lvl>
    <w:lvl w:ilvl="3" w:tplc="F982BCA6" w:tentative="1">
      <w:start w:val="1"/>
      <w:numFmt w:val="bullet"/>
      <w:lvlText w:val=""/>
      <w:lvlJc w:val="left"/>
      <w:pPr>
        <w:tabs>
          <w:tab w:val="num" w:pos="2880"/>
        </w:tabs>
        <w:ind w:left="2880" w:hanging="360"/>
      </w:pPr>
      <w:rPr>
        <w:rFonts w:ascii="Wingdings 2" w:hAnsi="Wingdings 2" w:hint="default"/>
      </w:rPr>
    </w:lvl>
    <w:lvl w:ilvl="4" w:tplc="B8B69144" w:tentative="1">
      <w:start w:val="1"/>
      <w:numFmt w:val="bullet"/>
      <w:lvlText w:val=""/>
      <w:lvlJc w:val="left"/>
      <w:pPr>
        <w:tabs>
          <w:tab w:val="num" w:pos="3600"/>
        </w:tabs>
        <w:ind w:left="3600" w:hanging="360"/>
      </w:pPr>
      <w:rPr>
        <w:rFonts w:ascii="Wingdings 2" w:hAnsi="Wingdings 2" w:hint="default"/>
      </w:rPr>
    </w:lvl>
    <w:lvl w:ilvl="5" w:tplc="4726E52E" w:tentative="1">
      <w:start w:val="1"/>
      <w:numFmt w:val="bullet"/>
      <w:lvlText w:val=""/>
      <w:lvlJc w:val="left"/>
      <w:pPr>
        <w:tabs>
          <w:tab w:val="num" w:pos="4320"/>
        </w:tabs>
        <w:ind w:left="4320" w:hanging="360"/>
      </w:pPr>
      <w:rPr>
        <w:rFonts w:ascii="Wingdings 2" w:hAnsi="Wingdings 2" w:hint="default"/>
      </w:rPr>
    </w:lvl>
    <w:lvl w:ilvl="6" w:tplc="BE2ADE78" w:tentative="1">
      <w:start w:val="1"/>
      <w:numFmt w:val="bullet"/>
      <w:lvlText w:val=""/>
      <w:lvlJc w:val="left"/>
      <w:pPr>
        <w:tabs>
          <w:tab w:val="num" w:pos="5040"/>
        </w:tabs>
        <w:ind w:left="5040" w:hanging="360"/>
      </w:pPr>
      <w:rPr>
        <w:rFonts w:ascii="Wingdings 2" w:hAnsi="Wingdings 2" w:hint="default"/>
      </w:rPr>
    </w:lvl>
    <w:lvl w:ilvl="7" w:tplc="385CAB2E" w:tentative="1">
      <w:start w:val="1"/>
      <w:numFmt w:val="bullet"/>
      <w:lvlText w:val=""/>
      <w:lvlJc w:val="left"/>
      <w:pPr>
        <w:tabs>
          <w:tab w:val="num" w:pos="5760"/>
        </w:tabs>
        <w:ind w:left="5760" w:hanging="360"/>
      </w:pPr>
      <w:rPr>
        <w:rFonts w:ascii="Wingdings 2" w:hAnsi="Wingdings 2" w:hint="default"/>
      </w:rPr>
    </w:lvl>
    <w:lvl w:ilvl="8" w:tplc="8F760FD6" w:tentative="1">
      <w:start w:val="1"/>
      <w:numFmt w:val="bullet"/>
      <w:lvlText w:val=""/>
      <w:lvlJc w:val="left"/>
      <w:pPr>
        <w:tabs>
          <w:tab w:val="num" w:pos="6480"/>
        </w:tabs>
        <w:ind w:left="6480" w:hanging="360"/>
      </w:pPr>
      <w:rPr>
        <w:rFonts w:ascii="Wingdings 2" w:hAnsi="Wingdings 2" w:hint="default"/>
      </w:rPr>
    </w:lvl>
  </w:abstractNum>
  <w:num w:numId="1">
    <w:abstractNumId w:val="0"/>
    <w:lvlOverride w:ilvl="0">
      <w:lvl w:ilvl="0">
        <w:numFmt w:val="bullet"/>
        <w:lvlText w:val="•"/>
        <w:legacy w:legacy="1" w:legacySpace="0" w:legacyIndent="0"/>
        <w:lvlJc w:val="left"/>
        <w:rPr>
          <w:rFonts w:ascii="Calibri" w:hAnsi="Calibri" w:cs="Calibri" w:hint="default"/>
          <w:sz w:val="28"/>
        </w:rPr>
      </w:lvl>
    </w:lvlOverride>
  </w:num>
  <w:num w:numId="2">
    <w:abstractNumId w:val="0"/>
    <w:lvlOverride w:ilvl="0">
      <w:lvl w:ilvl="0">
        <w:numFmt w:val="bullet"/>
        <w:lvlText w:val="•"/>
        <w:legacy w:legacy="1" w:legacySpace="0" w:legacyIndent="0"/>
        <w:lvlJc w:val="left"/>
        <w:rPr>
          <w:rFonts w:ascii="Arial" w:hAnsi="Arial" w:cs="Arial" w:hint="default"/>
          <w:sz w:val="28"/>
        </w:rPr>
      </w:lvl>
    </w:lvlOverride>
  </w:num>
  <w:num w:numId="3">
    <w:abstractNumId w:val="6"/>
  </w:num>
  <w:num w:numId="4">
    <w:abstractNumId w:val="12"/>
  </w:num>
  <w:num w:numId="5">
    <w:abstractNumId w:val="13"/>
  </w:num>
  <w:num w:numId="6">
    <w:abstractNumId w:val="17"/>
  </w:num>
  <w:num w:numId="7">
    <w:abstractNumId w:val="1"/>
  </w:num>
  <w:num w:numId="8">
    <w:abstractNumId w:val="5"/>
  </w:num>
  <w:num w:numId="9">
    <w:abstractNumId w:val="2"/>
  </w:num>
  <w:num w:numId="10">
    <w:abstractNumId w:val="11"/>
  </w:num>
  <w:num w:numId="11">
    <w:abstractNumId w:val="16"/>
  </w:num>
  <w:num w:numId="12">
    <w:abstractNumId w:val="8"/>
  </w:num>
  <w:num w:numId="13">
    <w:abstractNumId w:val="19"/>
  </w:num>
  <w:num w:numId="14">
    <w:abstractNumId w:val="3"/>
  </w:num>
  <w:num w:numId="15">
    <w:abstractNumId w:val="22"/>
  </w:num>
  <w:num w:numId="16">
    <w:abstractNumId w:val="23"/>
  </w:num>
  <w:num w:numId="17">
    <w:abstractNumId w:val="4"/>
  </w:num>
  <w:num w:numId="18">
    <w:abstractNumId w:val="20"/>
  </w:num>
  <w:num w:numId="19">
    <w:abstractNumId w:val="14"/>
  </w:num>
  <w:num w:numId="20">
    <w:abstractNumId w:val="15"/>
  </w:num>
  <w:num w:numId="21">
    <w:abstractNumId w:val="10"/>
  </w:num>
  <w:num w:numId="22">
    <w:abstractNumId w:val="21"/>
  </w:num>
  <w:num w:numId="23">
    <w:abstractNumId w:val="7"/>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documentProtection w:edit="readOnly" w:enforcement="1" w:cryptProviderType="rsaAES" w:cryptAlgorithmClass="hash" w:cryptAlgorithmType="typeAny" w:cryptAlgorithmSid="14" w:cryptSpinCount="100000" w:hash="3F4vLeQLQZp2PnJWpStcCbLBSufljojvBfEVy5i7hkmgumeuJ1RJ9YXehmhmA9t5i5PSZCLO3sdSur82E0aUDQ==" w:salt="GQqTZCYyszG+HHIMMS/fc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C24"/>
    <w:rsid w:val="00060F8B"/>
    <w:rsid w:val="00095791"/>
    <w:rsid w:val="000A53F0"/>
    <w:rsid w:val="000B1B07"/>
    <w:rsid w:val="000D0830"/>
    <w:rsid w:val="000D598B"/>
    <w:rsid w:val="000D6E1B"/>
    <w:rsid w:val="000D7943"/>
    <w:rsid w:val="000F37AB"/>
    <w:rsid w:val="00105497"/>
    <w:rsid w:val="00106960"/>
    <w:rsid w:val="00124DCE"/>
    <w:rsid w:val="00165C1E"/>
    <w:rsid w:val="001836A1"/>
    <w:rsid w:val="00184E92"/>
    <w:rsid w:val="00185606"/>
    <w:rsid w:val="001876A5"/>
    <w:rsid w:val="001B7372"/>
    <w:rsid w:val="001E1954"/>
    <w:rsid w:val="001F32C2"/>
    <w:rsid w:val="001F6336"/>
    <w:rsid w:val="002430E7"/>
    <w:rsid w:val="002819F7"/>
    <w:rsid w:val="002875BA"/>
    <w:rsid w:val="002A262D"/>
    <w:rsid w:val="002C4E14"/>
    <w:rsid w:val="002C7D81"/>
    <w:rsid w:val="002F475A"/>
    <w:rsid w:val="003038E6"/>
    <w:rsid w:val="00323C83"/>
    <w:rsid w:val="00333B3B"/>
    <w:rsid w:val="00371C83"/>
    <w:rsid w:val="003C4531"/>
    <w:rsid w:val="003C53DA"/>
    <w:rsid w:val="003C7D12"/>
    <w:rsid w:val="003D0194"/>
    <w:rsid w:val="003D6E48"/>
    <w:rsid w:val="003E37EE"/>
    <w:rsid w:val="003F5CCE"/>
    <w:rsid w:val="003F6277"/>
    <w:rsid w:val="004014F1"/>
    <w:rsid w:val="004038D9"/>
    <w:rsid w:val="00407FB6"/>
    <w:rsid w:val="00411353"/>
    <w:rsid w:val="00413704"/>
    <w:rsid w:val="004279B9"/>
    <w:rsid w:val="004426C3"/>
    <w:rsid w:val="0047680F"/>
    <w:rsid w:val="004D0C98"/>
    <w:rsid w:val="004E5863"/>
    <w:rsid w:val="004F1439"/>
    <w:rsid w:val="004F374F"/>
    <w:rsid w:val="00577CA3"/>
    <w:rsid w:val="00592041"/>
    <w:rsid w:val="00594CE8"/>
    <w:rsid w:val="00634AFE"/>
    <w:rsid w:val="00646B6E"/>
    <w:rsid w:val="00671DC0"/>
    <w:rsid w:val="0068188A"/>
    <w:rsid w:val="006877A4"/>
    <w:rsid w:val="006941F9"/>
    <w:rsid w:val="00694694"/>
    <w:rsid w:val="006A1F2D"/>
    <w:rsid w:val="006A7F53"/>
    <w:rsid w:val="006B486E"/>
    <w:rsid w:val="006D74E4"/>
    <w:rsid w:val="006E7D17"/>
    <w:rsid w:val="007001B0"/>
    <w:rsid w:val="007035BB"/>
    <w:rsid w:val="0070750C"/>
    <w:rsid w:val="00716BFC"/>
    <w:rsid w:val="007242E7"/>
    <w:rsid w:val="00726482"/>
    <w:rsid w:val="00742A52"/>
    <w:rsid w:val="00753A24"/>
    <w:rsid w:val="007B4D9F"/>
    <w:rsid w:val="007C35A3"/>
    <w:rsid w:val="007C76B0"/>
    <w:rsid w:val="007D0CA2"/>
    <w:rsid w:val="007D3272"/>
    <w:rsid w:val="007E506D"/>
    <w:rsid w:val="0080061A"/>
    <w:rsid w:val="008151BA"/>
    <w:rsid w:val="00840650"/>
    <w:rsid w:val="00852082"/>
    <w:rsid w:val="00876E8A"/>
    <w:rsid w:val="00887018"/>
    <w:rsid w:val="00896F78"/>
    <w:rsid w:val="008A0DAE"/>
    <w:rsid w:val="008A48D5"/>
    <w:rsid w:val="008A5148"/>
    <w:rsid w:val="008B6762"/>
    <w:rsid w:val="008E4714"/>
    <w:rsid w:val="008F737E"/>
    <w:rsid w:val="00921677"/>
    <w:rsid w:val="00943C61"/>
    <w:rsid w:val="00976155"/>
    <w:rsid w:val="009C4F45"/>
    <w:rsid w:val="009D0A95"/>
    <w:rsid w:val="009E3AFA"/>
    <w:rsid w:val="009E3BB9"/>
    <w:rsid w:val="009F0791"/>
    <w:rsid w:val="00A1517E"/>
    <w:rsid w:val="00A23535"/>
    <w:rsid w:val="00A4539E"/>
    <w:rsid w:val="00A55E7B"/>
    <w:rsid w:val="00A64568"/>
    <w:rsid w:val="00A747CC"/>
    <w:rsid w:val="00A86CEA"/>
    <w:rsid w:val="00AB34A3"/>
    <w:rsid w:val="00AB3B74"/>
    <w:rsid w:val="00AC0460"/>
    <w:rsid w:val="00AE3637"/>
    <w:rsid w:val="00B12C24"/>
    <w:rsid w:val="00B15A20"/>
    <w:rsid w:val="00B23B62"/>
    <w:rsid w:val="00B36E09"/>
    <w:rsid w:val="00B44B89"/>
    <w:rsid w:val="00B65C02"/>
    <w:rsid w:val="00B86A83"/>
    <w:rsid w:val="00B9238C"/>
    <w:rsid w:val="00B924E3"/>
    <w:rsid w:val="00BA38AA"/>
    <w:rsid w:val="00BB08C1"/>
    <w:rsid w:val="00BD2707"/>
    <w:rsid w:val="00BE2226"/>
    <w:rsid w:val="00BE3038"/>
    <w:rsid w:val="00C10A0B"/>
    <w:rsid w:val="00C22C31"/>
    <w:rsid w:val="00C33E93"/>
    <w:rsid w:val="00C46FDB"/>
    <w:rsid w:val="00C70AAA"/>
    <w:rsid w:val="00CB0E04"/>
    <w:rsid w:val="00CB59B3"/>
    <w:rsid w:val="00CE091A"/>
    <w:rsid w:val="00CF5135"/>
    <w:rsid w:val="00D16F64"/>
    <w:rsid w:val="00D302D7"/>
    <w:rsid w:val="00D367EE"/>
    <w:rsid w:val="00D4555A"/>
    <w:rsid w:val="00D7097A"/>
    <w:rsid w:val="00D7317C"/>
    <w:rsid w:val="00D87B3C"/>
    <w:rsid w:val="00D95220"/>
    <w:rsid w:val="00D96F24"/>
    <w:rsid w:val="00DB01CE"/>
    <w:rsid w:val="00DE237C"/>
    <w:rsid w:val="00DE2BA8"/>
    <w:rsid w:val="00E049E4"/>
    <w:rsid w:val="00E05D9A"/>
    <w:rsid w:val="00E109A7"/>
    <w:rsid w:val="00E10ED3"/>
    <w:rsid w:val="00E13D2B"/>
    <w:rsid w:val="00E1609A"/>
    <w:rsid w:val="00E324EF"/>
    <w:rsid w:val="00E33397"/>
    <w:rsid w:val="00E4701E"/>
    <w:rsid w:val="00E506E9"/>
    <w:rsid w:val="00E5750A"/>
    <w:rsid w:val="00E62A38"/>
    <w:rsid w:val="00E76BD9"/>
    <w:rsid w:val="00E97CFD"/>
    <w:rsid w:val="00EA17A9"/>
    <w:rsid w:val="00EC0811"/>
    <w:rsid w:val="00EE175F"/>
    <w:rsid w:val="00EF133A"/>
    <w:rsid w:val="00EF60C5"/>
    <w:rsid w:val="00F17B8F"/>
    <w:rsid w:val="00F36125"/>
    <w:rsid w:val="00F43D03"/>
    <w:rsid w:val="00F6483E"/>
    <w:rsid w:val="00F6619F"/>
    <w:rsid w:val="00F73BA3"/>
    <w:rsid w:val="00F9160B"/>
    <w:rsid w:val="00F97E0C"/>
    <w:rsid w:val="00FD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C1EFF-1936-4635-8FB3-45860B23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8E6"/>
  </w:style>
  <w:style w:type="paragraph" w:styleId="Heading1">
    <w:name w:val="heading 1"/>
    <w:basedOn w:val="Normal"/>
    <w:next w:val="Normal"/>
    <w:link w:val="Heading1Char"/>
    <w:uiPriority w:val="9"/>
    <w:qFormat/>
    <w:rsid w:val="00BA38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C02"/>
    <w:rPr>
      <w:color w:val="0563C1" w:themeColor="hyperlink"/>
      <w:u w:val="single"/>
    </w:rPr>
  </w:style>
  <w:style w:type="paragraph" w:styleId="Header">
    <w:name w:val="header"/>
    <w:basedOn w:val="Normal"/>
    <w:link w:val="HeaderChar"/>
    <w:uiPriority w:val="99"/>
    <w:unhideWhenUsed/>
    <w:rsid w:val="00F64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83E"/>
  </w:style>
  <w:style w:type="paragraph" w:styleId="Footer">
    <w:name w:val="footer"/>
    <w:basedOn w:val="Normal"/>
    <w:link w:val="FooterChar"/>
    <w:uiPriority w:val="99"/>
    <w:unhideWhenUsed/>
    <w:rsid w:val="00F64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83E"/>
  </w:style>
  <w:style w:type="paragraph" w:styleId="ListParagraph">
    <w:name w:val="List Paragraph"/>
    <w:basedOn w:val="Normal"/>
    <w:uiPriority w:val="34"/>
    <w:qFormat/>
    <w:rsid w:val="006A7F53"/>
    <w:pPr>
      <w:ind w:left="720"/>
      <w:contextualSpacing/>
    </w:pPr>
  </w:style>
  <w:style w:type="character" w:styleId="FollowedHyperlink">
    <w:name w:val="FollowedHyperlink"/>
    <w:basedOn w:val="DefaultParagraphFont"/>
    <w:uiPriority w:val="99"/>
    <w:semiHidden/>
    <w:unhideWhenUsed/>
    <w:rsid w:val="00E5750A"/>
    <w:rPr>
      <w:color w:val="954F72" w:themeColor="followedHyperlink"/>
      <w:u w:val="single"/>
    </w:rPr>
  </w:style>
  <w:style w:type="character" w:customStyle="1" w:styleId="Heading1Char">
    <w:name w:val="Heading 1 Char"/>
    <w:basedOn w:val="DefaultParagraphFont"/>
    <w:link w:val="Heading1"/>
    <w:uiPriority w:val="9"/>
    <w:rsid w:val="00BA38A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A38AA"/>
    <w:pPr>
      <w:outlineLvl w:val="9"/>
    </w:pPr>
  </w:style>
  <w:style w:type="paragraph" w:styleId="TOC2">
    <w:name w:val="toc 2"/>
    <w:basedOn w:val="Normal"/>
    <w:next w:val="Normal"/>
    <w:autoRedefine/>
    <w:uiPriority w:val="39"/>
    <w:unhideWhenUsed/>
    <w:rsid w:val="00BA38AA"/>
    <w:pPr>
      <w:spacing w:after="100"/>
      <w:ind w:left="220"/>
    </w:pPr>
    <w:rPr>
      <w:rFonts w:eastAsiaTheme="minorEastAsia" w:cs="Times New Roman"/>
    </w:rPr>
  </w:style>
  <w:style w:type="paragraph" w:styleId="TOC1">
    <w:name w:val="toc 1"/>
    <w:basedOn w:val="Normal"/>
    <w:next w:val="Normal"/>
    <w:autoRedefine/>
    <w:uiPriority w:val="39"/>
    <w:unhideWhenUsed/>
    <w:rsid w:val="00BA38AA"/>
    <w:pPr>
      <w:spacing w:after="100"/>
    </w:pPr>
    <w:rPr>
      <w:rFonts w:eastAsiaTheme="minorEastAsia" w:cs="Times New Roman"/>
    </w:rPr>
  </w:style>
  <w:style w:type="paragraph" w:styleId="TOC3">
    <w:name w:val="toc 3"/>
    <w:basedOn w:val="Normal"/>
    <w:next w:val="Normal"/>
    <w:autoRedefine/>
    <w:uiPriority w:val="39"/>
    <w:unhideWhenUsed/>
    <w:rsid w:val="00BA38AA"/>
    <w:pPr>
      <w:spacing w:after="100"/>
      <w:ind w:left="440"/>
    </w:pPr>
    <w:rPr>
      <w:rFonts w:eastAsiaTheme="minorEastAsia" w:cs="Times New Roman"/>
    </w:rPr>
  </w:style>
  <w:style w:type="character" w:styleId="UnresolvedMention">
    <w:name w:val="Unresolved Mention"/>
    <w:basedOn w:val="DefaultParagraphFont"/>
    <w:uiPriority w:val="99"/>
    <w:semiHidden/>
    <w:unhideWhenUsed/>
    <w:rsid w:val="00184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44599">
      <w:bodyDiv w:val="1"/>
      <w:marLeft w:val="0"/>
      <w:marRight w:val="0"/>
      <w:marTop w:val="0"/>
      <w:marBottom w:val="0"/>
      <w:divBdr>
        <w:top w:val="none" w:sz="0" w:space="0" w:color="auto"/>
        <w:left w:val="none" w:sz="0" w:space="0" w:color="auto"/>
        <w:bottom w:val="none" w:sz="0" w:space="0" w:color="auto"/>
        <w:right w:val="none" w:sz="0" w:space="0" w:color="auto"/>
      </w:divBdr>
      <w:divsChild>
        <w:div w:id="510802539">
          <w:marLeft w:val="432"/>
          <w:marRight w:val="0"/>
          <w:marTop w:val="115"/>
          <w:marBottom w:val="0"/>
          <w:divBdr>
            <w:top w:val="none" w:sz="0" w:space="0" w:color="auto"/>
            <w:left w:val="none" w:sz="0" w:space="0" w:color="auto"/>
            <w:bottom w:val="none" w:sz="0" w:space="0" w:color="auto"/>
            <w:right w:val="none" w:sz="0" w:space="0" w:color="auto"/>
          </w:divBdr>
        </w:div>
        <w:div w:id="1211383906">
          <w:marLeft w:val="1008"/>
          <w:marRight w:val="0"/>
          <w:marTop w:val="86"/>
          <w:marBottom w:val="0"/>
          <w:divBdr>
            <w:top w:val="none" w:sz="0" w:space="0" w:color="auto"/>
            <w:left w:val="none" w:sz="0" w:space="0" w:color="auto"/>
            <w:bottom w:val="none" w:sz="0" w:space="0" w:color="auto"/>
            <w:right w:val="none" w:sz="0" w:space="0" w:color="auto"/>
          </w:divBdr>
        </w:div>
      </w:divsChild>
    </w:div>
    <w:div w:id="220602271">
      <w:bodyDiv w:val="1"/>
      <w:marLeft w:val="0"/>
      <w:marRight w:val="0"/>
      <w:marTop w:val="0"/>
      <w:marBottom w:val="0"/>
      <w:divBdr>
        <w:top w:val="none" w:sz="0" w:space="0" w:color="auto"/>
        <w:left w:val="none" w:sz="0" w:space="0" w:color="auto"/>
        <w:bottom w:val="none" w:sz="0" w:space="0" w:color="auto"/>
        <w:right w:val="none" w:sz="0" w:space="0" w:color="auto"/>
      </w:divBdr>
      <w:divsChild>
        <w:div w:id="1575897389">
          <w:marLeft w:val="432"/>
          <w:marRight w:val="0"/>
          <w:marTop w:val="115"/>
          <w:marBottom w:val="0"/>
          <w:divBdr>
            <w:top w:val="none" w:sz="0" w:space="0" w:color="auto"/>
            <w:left w:val="none" w:sz="0" w:space="0" w:color="auto"/>
            <w:bottom w:val="none" w:sz="0" w:space="0" w:color="auto"/>
            <w:right w:val="none" w:sz="0" w:space="0" w:color="auto"/>
          </w:divBdr>
        </w:div>
        <w:div w:id="1744788963">
          <w:marLeft w:val="1008"/>
          <w:marRight w:val="0"/>
          <w:marTop w:val="115"/>
          <w:marBottom w:val="0"/>
          <w:divBdr>
            <w:top w:val="none" w:sz="0" w:space="0" w:color="auto"/>
            <w:left w:val="none" w:sz="0" w:space="0" w:color="auto"/>
            <w:bottom w:val="none" w:sz="0" w:space="0" w:color="auto"/>
            <w:right w:val="none" w:sz="0" w:space="0" w:color="auto"/>
          </w:divBdr>
        </w:div>
        <w:div w:id="1417943532">
          <w:marLeft w:val="1440"/>
          <w:marRight w:val="0"/>
          <w:marTop w:val="86"/>
          <w:marBottom w:val="0"/>
          <w:divBdr>
            <w:top w:val="none" w:sz="0" w:space="0" w:color="auto"/>
            <w:left w:val="none" w:sz="0" w:space="0" w:color="auto"/>
            <w:bottom w:val="none" w:sz="0" w:space="0" w:color="auto"/>
            <w:right w:val="none" w:sz="0" w:space="0" w:color="auto"/>
          </w:divBdr>
        </w:div>
        <w:div w:id="1200119734">
          <w:marLeft w:val="1008"/>
          <w:marRight w:val="0"/>
          <w:marTop w:val="115"/>
          <w:marBottom w:val="0"/>
          <w:divBdr>
            <w:top w:val="none" w:sz="0" w:space="0" w:color="auto"/>
            <w:left w:val="none" w:sz="0" w:space="0" w:color="auto"/>
            <w:bottom w:val="none" w:sz="0" w:space="0" w:color="auto"/>
            <w:right w:val="none" w:sz="0" w:space="0" w:color="auto"/>
          </w:divBdr>
        </w:div>
        <w:div w:id="676079812">
          <w:marLeft w:val="1440"/>
          <w:marRight w:val="0"/>
          <w:marTop w:val="86"/>
          <w:marBottom w:val="0"/>
          <w:divBdr>
            <w:top w:val="none" w:sz="0" w:space="0" w:color="auto"/>
            <w:left w:val="none" w:sz="0" w:space="0" w:color="auto"/>
            <w:bottom w:val="none" w:sz="0" w:space="0" w:color="auto"/>
            <w:right w:val="none" w:sz="0" w:space="0" w:color="auto"/>
          </w:divBdr>
        </w:div>
        <w:div w:id="27799569">
          <w:marLeft w:val="1008"/>
          <w:marRight w:val="0"/>
          <w:marTop w:val="115"/>
          <w:marBottom w:val="0"/>
          <w:divBdr>
            <w:top w:val="none" w:sz="0" w:space="0" w:color="auto"/>
            <w:left w:val="none" w:sz="0" w:space="0" w:color="auto"/>
            <w:bottom w:val="none" w:sz="0" w:space="0" w:color="auto"/>
            <w:right w:val="none" w:sz="0" w:space="0" w:color="auto"/>
          </w:divBdr>
        </w:div>
        <w:div w:id="978454653">
          <w:marLeft w:val="1440"/>
          <w:marRight w:val="0"/>
          <w:marTop w:val="86"/>
          <w:marBottom w:val="0"/>
          <w:divBdr>
            <w:top w:val="none" w:sz="0" w:space="0" w:color="auto"/>
            <w:left w:val="none" w:sz="0" w:space="0" w:color="auto"/>
            <w:bottom w:val="none" w:sz="0" w:space="0" w:color="auto"/>
            <w:right w:val="none" w:sz="0" w:space="0" w:color="auto"/>
          </w:divBdr>
        </w:div>
        <w:div w:id="1723943057">
          <w:marLeft w:val="1008"/>
          <w:marRight w:val="0"/>
          <w:marTop w:val="115"/>
          <w:marBottom w:val="0"/>
          <w:divBdr>
            <w:top w:val="none" w:sz="0" w:space="0" w:color="auto"/>
            <w:left w:val="none" w:sz="0" w:space="0" w:color="auto"/>
            <w:bottom w:val="none" w:sz="0" w:space="0" w:color="auto"/>
            <w:right w:val="none" w:sz="0" w:space="0" w:color="auto"/>
          </w:divBdr>
        </w:div>
      </w:divsChild>
    </w:div>
    <w:div w:id="238171008">
      <w:bodyDiv w:val="1"/>
      <w:marLeft w:val="0"/>
      <w:marRight w:val="0"/>
      <w:marTop w:val="0"/>
      <w:marBottom w:val="0"/>
      <w:divBdr>
        <w:top w:val="none" w:sz="0" w:space="0" w:color="auto"/>
        <w:left w:val="none" w:sz="0" w:space="0" w:color="auto"/>
        <w:bottom w:val="none" w:sz="0" w:space="0" w:color="auto"/>
        <w:right w:val="none" w:sz="0" w:space="0" w:color="auto"/>
      </w:divBdr>
      <w:divsChild>
        <w:div w:id="1676421591">
          <w:marLeft w:val="432"/>
          <w:marRight w:val="0"/>
          <w:marTop w:val="134"/>
          <w:marBottom w:val="0"/>
          <w:divBdr>
            <w:top w:val="none" w:sz="0" w:space="0" w:color="auto"/>
            <w:left w:val="none" w:sz="0" w:space="0" w:color="auto"/>
            <w:bottom w:val="none" w:sz="0" w:space="0" w:color="auto"/>
            <w:right w:val="none" w:sz="0" w:space="0" w:color="auto"/>
          </w:divBdr>
        </w:div>
        <w:div w:id="61224006">
          <w:marLeft w:val="432"/>
          <w:marRight w:val="0"/>
          <w:marTop w:val="134"/>
          <w:marBottom w:val="0"/>
          <w:divBdr>
            <w:top w:val="none" w:sz="0" w:space="0" w:color="auto"/>
            <w:left w:val="none" w:sz="0" w:space="0" w:color="auto"/>
            <w:bottom w:val="none" w:sz="0" w:space="0" w:color="auto"/>
            <w:right w:val="none" w:sz="0" w:space="0" w:color="auto"/>
          </w:divBdr>
        </w:div>
        <w:div w:id="1685328494">
          <w:marLeft w:val="432"/>
          <w:marRight w:val="0"/>
          <w:marTop w:val="134"/>
          <w:marBottom w:val="0"/>
          <w:divBdr>
            <w:top w:val="none" w:sz="0" w:space="0" w:color="auto"/>
            <w:left w:val="none" w:sz="0" w:space="0" w:color="auto"/>
            <w:bottom w:val="none" w:sz="0" w:space="0" w:color="auto"/>
            <w:right w:val="none" w:sz="0" w:space="0" w:color="auto"/>
          </w:divBdr>
        </w:div>
      </w:divsChild>
    </w:div>
    <w:div w:id="317004458">
      <w:bodyDiv w:val="1"/>
      <w:marLeft w:val="0"/>
      <w:marRight w:val="0"/>
      <w:marTop w:val="0"/>
      <w:marBottom w:val="0"/>
      <w:divBdr>
        <w:top w:val="none" w:sz="0" w:space="0" w:color="auto"/>
        <w:left w:val="none" w:sz="0" w:space="0" w:color="auto"/>
        <w:bottom w:val="none" w:sz="0" w:space="0" w:color="auto"/>
        <w:right w:val="none" w:sz="0" w:space="0" w:color="auto"/>
      </w:divBdr>
    </w:div>
    <w:div w:id="1286741513">
      <w:bodyDiv w:val="1"/>
      <w:marLeft w:val="0"/>
      <w:marRight w:val="0"/>
      <w:marTop w:val="0"/>
      <w:marBottom w:val="0"/>
      <w:divBdr>
        <w:top w:val="none" w:sz="0" w:space="0" w:color="auto"/>
        <w:left w:val="none" w:sz="0" w:space="0" w:color="auto"/>
        <w:bottom w:val="none" w:sz="0" w:space="0" w:color="auto"/>
        <w:right w:val="none" w:sz="0" w:space="0" w:color="auto"/>
      </w:divBdr>
      <w:divsChild>
        <w:div w:id="2132942628">
          <w:marLeft w:val="432"/>
          <w:marRight w:val="0"/>
          <w:marTop w:val="134"/>
          <w:marBottom w:val="0"/>
          <w:divBdr>
            <w:top w:val="none" w:sz="0" w:space="0" w:color="auto"/>
            <w:left w:val="none" w:sz="0" w:space="0" w:color="auto"/>
            <w:bottom w:val="none" w:sz="0" w:space="0" w:color="auto"/>
            <w:right w:val="none" w:sz="0" w:space="0" w:color="auto"/>
          </w:divBdr>
        </w:div>
        <w:div w:id="1161967718">
          <w:marLeft w:val="1008"/>
          <w:marRight w:val="0"/>
          <w:marTop w:val="115"/>
          <w:marBottom w:val="0"/>
          <w:divBdr>
            <w:top w:val="none" w:sz="0" w:space="0" w:color="auto"/>
            <w:left w:val="none" w:sz="0" w:space="0" w:color="auto"/>
            <w:bottom w:val="none" w:sz="0" w:space="0" w:color="auto"/>
            <w:right w:val="none" w:sz="0" w:space="0" w:color="auto"/>
          </w:divBdr>
        </w:div>
        <w:div w:id="1800493197">
          <w:marLeft w:val="1440"/>
          <w:marRight w:val="0"/>
          <w:marTop w:val="91"/>
          <w:marBottom w:val="0"/>
          <w:divBdr>
            <w:top w:val="none" w:sz="0" w:space="0" w:color="auto"/>
            <w:left w:val="none" w:sz="0" w:space="0" w:color="auto"/>
            <w:bottom w:val="none" w:sz="0" w:space="0" w:color="auto"/>
            <w:right w:val="none" w:sz="0" w:space="0" w:color="auto"/>
          </w:divBdr>
        </w:div>
        <w:div w:id="767510165">
          <w:marLeft w:val="1008"/>
          <w:marRight w:val="0"/>
          <w:marTop w:val="115"/>
          <w:marBottom w:val="0"/>
          <w:divBdr>
            <w:top w:val="none" w:sz="0" w:space="0" w:color="auto"/>
            <w:left w:val="none" w:sz="0" w:space="0" w:color="auto"/>
            <w:bottom w:val="none" w:sz="0" w:space="0" w:color="auto"/>
            <w:right w:val="none" w:sz="0" w:space="0" w:color="auto"/>
          </w:divBdr>
        </w:div>
        <w:div w:id="717172013">
          <w:marLeft w:val="1440"/>
          <w:marRight w:val="0"/>
          <w:marTop w:val="91"/>
          <w:marBottom w:val="0"/>
          <w:divBdr>
            <w:top w:val="none" w:sz="0" w:space="0" w:color="auto"/>
            <w:left w:val="none" w:sz="0" w:space="0" w:color="auto"/>
            <w:bottom w:val="none" w:sz="0" w:space="0" w:color="auto"/>
            <w:right w:val="none" w:sz="0" w:space="0" w:color="auto"/>
          </w:divBdr>
        </w:div>
        <w:div w:id="1298875579">
          <w:marLeft w:val="1008"/>
          <w:marRight w:val="0"/>
          <w:marTop w:val="115"/>
          <w:marBottom w:val="0"/>
          <w:divBdr>
            <w:top w:val="none" w:sz="0" w:space="0" w:color="auto"/>
            <w:left w:val="none" w:sz="0" w:space="0" w:color="auto"/>
            <w:bottom w:val="none" w:sz="0" w:space="0" w:color="auto"/>
            <w:right w:val="none" w:sz="0" w:space="0" w:color="auto"/>
          </w:divBdr>
        </w:div>
        <w:div w:id="1520583388">
          <w:marLeft w:val="1440"/>
          <w:marRight w:val="0"/>
          <w:marTop w:val="91"/>
          <w:marBottom w:val="0"/>
          <w:divBdr>
            <w:top w:val="none" w:sz="0" w:space="0" w:color="auto"/>
            <w:left w:val="none" w:sz="0" w:space="0" w:color="auto"/>
            <w:bottom w:val="none" w:sz="0" w:space="0" w:color="auto"/>
            <w:right w:val="none" w:sz="0" w:space="0" w:color="auto"/>
          </w:divBdr>
        </w:div>
        <w:div w:id="1290890451">
          <w:marLeft w:val="1008"/>
          <w:marRight w:val="0"/>
          <w:marTop w:val="115"/>
          <w:marBottom w:val="0"/>
          <w:divBdr>
            <w:top w:val="none" w:sz="0" w:space="0" w:color="auto"/>
            <w:left w:val="none" w:sz="0" w:space="0" w:color="auto"/>
            <w:bottom w:val="none" w:sz="0" w:space="0" w:color="auto"/>
            <w:right w:val="none" w:sz="0" w:space="0" w:color="auto"/>
          </w:divBdr>
        </w:div>
        <w:div w:id="1730181621">
          <w:marLeft w:val="1440"/>
          <w:marRight w:val="0"/>
          <w:marTop w:val="91"/>
          <w:marBottom w:val="0"/>
          <w:divBdr>
            <w:top w:val="none" w:sz="0" w:space="0" w:color="auto"/>
            <w:left w:val="none" w:sz="0" w:space="0" w:color="auto"/>
            <w:bottom w:val="none" w:sz="0" w:space="0" w:color="auto"/>
            <w:right w:val="none" w:sz="0" w:space="0" w:color="auto"/>
          </w:divBdr>
        </w:div>
      </w:divsChild>
    </w:div>
    <w:div w:id="1922710626">
      <w:bodyDiv w:val="1"/>
      <w:marLeft w:val="0"/>
      <w:marRight w:val="0"/>
      <w:marTop w:val="0"/>
      <w:marBottom w:val="0"/>
      <w:divBdr>
        <w:top w:val="none" w:sz="0" w:space="0" w:color="auto"/>
        <w:left w:val="none" w:sz="0" w:space="0" w:color="auto"/>
        <w:bottom w:val="none" w:sz="0" w:space="0" w:color="auto"/>
        <w:right w:val="none" w:sz="0" w:space="0" w:color="auto"/>
      </w:divBdr>
      <w:divsChild>
        <w:div w:id="1939824958">
          <w:marLeft w:val="432"/>
          <w:marRight w:val="0"/>
          <w:marTop w:val="115"/>
          <w:marBottom w:val="0"/>
          <w:divBdr>
            <w:top w:val="none" w:sz="0" w:space="0" w:color="auto"/>
            <w:left w:val="none" w:sz="0" w:space="0" w:color="auto"/>
            <w:bottom w:val="none" w:sz="0" w:space="0" w:color="auto"/>
            <w:right w:val="none" w:sz="0" w:space="0" w:color="auto"/>
          </w:divBdr>
        </w:div>
        <w:div w:id="218127216">
          <w:marLeft w:val="1008"/>
          <w:marRight w:val="0"/>
          <w:marTop w:val="86"/>
          <w:marBottom w:val="0"/>
          <w:divBdr>
            <w:top w:val="none" w:sz="0" w:space="0" w:color="auto"/>
            <w:left w:val="none" w:sz="0" w:space="0" w:color="auto"/>
            <w:bottom w:val="none" w:sz="0" w:space="0" w:color="auto"/>
            <w:right w:val="none" w:sz="0" w:space="0" w:color="auto"/>
          </w:divBdr>
        </w:div>
        <w:div w:id="699430976">
          <w:marLeft w:val="1008"/>
          <w:marRight w:val="0"/>
          <w:marTop w:val="86"/>
          <w:marBottom w:val="0"/>
          <w:divBdr>
            <w:top w:val="none" w:sz="0" w:space="0" w:color="auto"/>
            <w:left w:val="none" w:sz="0" w:space="0" w:color="auto"/>
            <w:bottom w:val="none" w:sz="0" w:space="0" w:color="auto"/>
            <w:right w:val="none" w:sz="0" w:space="0" w:color="auto"/>
          </w:divBdr>
        </w:div>
        <w:div w:id="937565726">
          <w:marLeft w:val="432"/>
          <w:marRight w:val="0"/>
          <w:marTop w:val="115"/>
          <w:marBottom w:val="0"/>
          <w:divBdr>
            <w:top w:val="none" w:sz="0" w:space="0" w:color="auto"/>
            <w:left w:val="none" w:sz="0" w:space="0" w:color="auto"/>
            <w:bottom w:val="none" w:sz="0" w:space="0" w:color="auto"/>
            <w:right w:val="none" w:sz="0" w:space="0" w:color="auto"/>
          </w:divBdr>
        </w:div>
        <w:div w:id="1776628866">
          <w:marLeft w:val="1008"/>
          <w:marRight w:val="0"/>
          <w:marTop w:val="86"/>
          <w:marBottom w:val="0"/>
          <w:divBdr>
            <w:top w:val="none" w:sz="0" w:space="0" w:color="auto"/>
            <w:left w:val="none" w:sz="0" w:space="0" w:color="auto"/>
            <w:bottom w:val="none" w:sz="0" w:space="0" w:color="auto"/>
            <w:right w:val="none" w:sz="0" w:space="0" w:color="auto"/>
          </w:divBdr>
        </w:div>
      </w:divsChild>
    </w:div>
    <w:div w:id="1986860572">
      <w:bodyDiv w:val="1"/>
      <w:marLeft w:val="0"/>
      <w:marRight w:val="0"/>
      <w:marTop w:val="0"/>
      <w:marBottom w:val="0"/>
      <w:divBdr>
        <w:top w:val="none" w:sz="0" w:space="0" w:color="auto"/>
        <w:left w:val="none" w:sz="0" w:space="0" w:color="auto"/>
        <w:bottom w:val="none" w:sz="0" w:space="0" w:color="auto"/>
        <w:right w:val="none" w:sz="0" w:space="0" w:color="auto"/>
      </w:divBdr>
      <w:divsChild>
        <w:div w:id="784618494">
          <w:marLeft w:val="432"/>
          <w:marRight w:val="0"/>
          <w:marTop w:val="115"/>
          <w:marBottom w:val="0"/>
          <w:divBdr>
            <w:top w:val="none" w:sz="0" w:space="0" w:color="auto"/>
            <w:left w:val="none" w:sz="0" w:space="0" w:color="auto"/>
            <w:bottom w:val="none" w:sz="0" w:space="0" w:color="auto"/>
            <w:right w:val="none" w:sz="0" w:space="0" w:color="auto"/>
          </w:divBdr>
        </w:div>
        <w:div w:id="260995648">
          <w:marLeft w:val="1008"/>
          <w:marRight w:val="0"/>
          <w:marTop w:val="86"/>
          <w:marBottom w:val="0"/>
          <w:divBdr>
            <w:top w:val="none" w:sz="0" w:space="0" w:color="auto"/>
            <w:left w:val="none" w:sz="0" w:space="0" w:color="auto"/>
            <w:bottom w:val="none" w:sz="0" w:space="0" w:color="auto"/>
            <w:right w:val="none" w:sz="0" w:space="0" w:color="auto"/>
          </w:divBdr>
        </w:div>
        <w:div w:id="186793892">
          <w:marLeft w:val="432"/>
          <w:marRight w:val="0"/>
          <w:marTop w:val="115"/>
          <w:marBottom w:val="0"/>
          <w:divBdr>
            <w:top w:val="none" w:sz="0" w:space="0" w:color="auto"/>
            <w:left w:val="none" w:sz="0" w:space="0" w:color="auto"/>
            <w:bottom w:val="none" w:sz="0" w:space="0" w:color="auto"/>
            <w:right w:val="none" w:sz="0" w:space="0" w:color="auto"/>
          </w:divBdr>
        </w:div>
        <w:div w:id="1468669067">
          <w:marLeft w:val="1008"/>
          <w:marRight w:val="0"/>
          <w:marTop w:val="86"/>
          <w:marBottom w:val="0"/>
          <w:divBdr>
            <w:top w:val="none" w:sz="0" w:space="0" w:color="auto"/>
            <w:left w:val="none" w:sz="0" w:space="0" w:color="auto"/>
            <w:bottom w:val="none" w:sz="0" w:space="0" w:color="auto"/>
            <w:right w:val="none" w:sz="0" w:space="0" w:color="auto"/>
          </w:divBdr>
        </w:div>
        <w:div w:id="207377727">
          <w:marLeft w:val="432"/>
          <w:marRight w:val="0"/>
          <w:marTop w:val="115"/>
          <w:marBottom w:val="0"/>
          <w:divBdr>
            <w:top w:val="none" w:sz="0" w:space="0" w:color="auto"/>
            <w:left w:val="none" w:sz="0" w:space="0" w:color="auto"/>
            <w:bottom w:val="none" w:sz="0" w:space="0" w:color="auto"/>
            <w:right w:val="none" w:sz="0" w:space="0" w:color="auto"/>
          </w:divBdr>
        </w:div>
        <w:div w:id="1731339309">
          <w:marLeft w:val="1008"/>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employmentscreen.com/fcra-disclosure-authorization-process/" TargetMode="External"/><Relationship Id="rId18" Type="http://schemas.openxmlformats.org/officeDocument/2006/relationships/hyperlink" Target="https://www.preemploymentscreen.com/the-amount-of-money-paid-by-employers-to-settle-fcra-lawsuits-is/" TargetMode="External"/><Relationship Id="rId26" Type="http://schemas.openxmlformats.org/officeDocument/2006/relationships/hyperlink" Target="https://www.preemploymentscreen.com/fbi-hits-is-an-fbi-record-always-correct/" TargetMode="External"/><Relationship Id="rId39" Type="http://schemas.openxmlformats.org/officeDocument/2006/relationships/hyperlink" Target="https://www.preemploymentscreen.com/ban-the-box-legislation-can-mean/" TargetMode="External"/><Relationship Id="rId21" Type="http://schemas.openxmlformats.org/officeDocument/2006/relationships/hyperlink" Target="https://www.preemploymentscreen.com/dont-forget-the-pre-adverse-action-letter/" TargetMode="External"/><Relationship Id="rId34" Type="http://schemas.openxmlformats.org/officeDocument/2006/relationships/hyperlink" Target="https://www.preemploymentscreen.com/eeoc-complaint-result-not-following-guidelines/" TargetMode="External"/><Relationship Id="rId42" Type="http://schemas.openxmlformats.org/officeDocument/2006/relationships/hyperlink" Target="https://www.eeoc.gov/policy/docs/guidance-inquiries.html" TargetMode="External"/><Relationship Id="rId47" Type="http://schemas.openxmlformats.org/officeDocument/2006/relationships/hyperlink" Target="https://www.preemploymentscreen.com/eeoc-says-drug-tests-violated-ada/" TargetMode="External"/><Relationship Id="rId50" Type="http://schemas.openxmlformats.org/officeDocument/2006/relationships/hyperlink" Target="https://www.preemploymentscreen.com/two-good-reasons-to-have-a-medical-review-officer/" TargetMode="External"/><Relationship Id="rId55" Type="http://schemas.openxmlformats.org/officeDocument/2006/relationships/hyperlink" Target="https://www.preemploymentscreen.com/marijuana-impairment/" TargetMode="External"/><Relationship Id="rId63" Type="http://schemas.openxmlformats.org/officeDocument/2006/relationships/hyperlink" Target="https://www.preemploymentscreen.com/continuous-screening-integral-part-company-policy/" TargetMode="External"/><Relationship Id="rId68" Type="http://schemas.openxmlformats.org/officeDocument/2006/relationships/hyperlink" Target="https://www.careerexcuse.com/about-us" TargetMode="External"/><Relationship Id="rId76" Type="http://schemas.openxmlformats.org/officeDocument/2006/relationships/hyperlink" Target="https://www.preemploymentscreen.com/the-right-thing-to-do-is/" TargetMode="External"/><Relationship Id="rId84" Type="http://schemas.openxmlformats.org/officeDocument/2006/relationships/hyperlink" Target="https://orc.orasure.com/assets/base/training/intercept/player.html"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preemploymentscreen.com/an-analysis-of-workplace-theft-reveals-what-method-is-most-successful-at-finding-fraud/" TargetMode="External"/><Relationship Id="rId2" Type="http://schemas.openxmlformats.org/officeDocument/2006/relationships/numbering" Target="numbering.xml"/><Relationship Id="rId16" Type="http://schemas.openxmlformats.org/officeDocument/2006/relationships/hyperlink" Target="https://www.preemploymentscreen.com/make-sure-your-disclosure-form-is-clear-and-conspicuous/" TargetMode="External"/><Relationship Id="rId29" Type="http://schemas.openxmlformats.org/officeDocument/2006/relationships/hyperlink" Target="https://www.preemploymentscreen.com/information-internet-not-report/" TargetMode="External"/><Relationship Id="rId11" Type="http://schemas.openxmlformats.org/officeDocument/2006/relationships/hyperlink" Target="https://www.preemploymentscreen.com/show-me-the-fcra-disclosure-to-the-applicant-or-show-me-the-money/" TargetMode="External"/><Relationship Id="rId24" Type="http://schemas.openxmlformats.org/officeDocument/2006/relationships/hyperlink" Target="https://www.preemploymentscreen.com/another-non-compliant-company-pays-for-fcra-violations/" TargetMode="External"/><Relationship Id="rId32" Type="http://schemas.openxmlformats.org/officeDocument/2006/relationships/hyperlink" Target="https://www.preemploymentscreen.com/criminal-convictions-older-7-years/" TargetMode="External"/><Relationship Id="rId37" Type="http://schemas.openxmlformats.org/officeDocument/2006/relationships/hyperlink" Target="https://www.preemploymentscreen.com/survivor-of-the-2015-bridgewater-plaza-shooting-sues-wdbj/" TargetMode="External"/><Relationship Id="rId40" Type="http://schemas.openxmlformats.org/officeDocument/2006/relationships/hyperlink" Target="https://www.preemploymentscreen.com/are-you-sure-your-sub-contractors-are-screening-their-employees/" TargetMode="External"/><Relationship Id="rId45" Type="http://schemas.openxmlformats.org/officeDocument/2006/relationships/hyperlink" Target="https://blog.employersolutions.com/by-the-numbers-drug-detection-windows-by-specimen-type/" TargetMode="External"/><Relationship Id="rId53" Type="http://schemas.openxmlformats.org/officeDocument/2006/relationships/hyperlink" Target="https://www.preemploymentscreen.com/not-consulting-medical-review-officer-contributes-trouble-employer/" TargetMode="External"/><Relationship Id="rId58" Type="http://schemas.openxmlformats.org/officeDocument/2006/relationships/hyperlink" Target="https://www.preemploymentscreen.com/72-of-marijuana-users-drive-high-are-any-driving-for-your-firm/" TargetMode="External"/><Relationship Id="rId66" Type="http://schemas.openxmlformats.org/officeDocument/2006/relationships/hyperlink" Target="https://www.shrm.org/ResourcesAndTools/hr-topics/talent-acquisition/Pages/Continuous-Screening-Posthire-Future.aspx" TargetMode="External"/><Relationship Id="rId74" Type="http://schemas.openxmlformats.org/officeDocument/2006/relationships/hyperlink" Target="https://www.preemploymentscreen.com/reduces-substance-abuse-employee-population-almost-50/" TargetMode="External"/><Relationship Id="rId79" Type="http://schemas.openxmlformats.org/officeDocument/2006/relationships/hyperlink" Target="https://www.preemploymentscreen.com/safety-sensitive-position-and-drug-testing/" TargetMode="External"/><Relationship Id="rId87" Type="http://schemas.openxmlformats.org/officeDocument/2006/relationships/hyperlink" Target="https://www.preemploymentscreen.com/drug-testing-seminars/" TargetMode="External"/><Relationship Id="rId5" Type="http://schemas.openxmlformats.org/officeDocument/2006/relationships/webSettings" Target="webSettings.xml"/><Relationship Id="rId61" Type="http://schemas.openxmlformats.org/officeDocument/2006/relationships/hyperlink" Target="https://www.preemploymentscreen.com/statewide-criminal-conviction-search-county-criminal-conviction-search-better/" TargetMode="External"/><Relationship Id="rId82" Type="http://schemas.openxmlformats.org/officeDocument/2006/relationships/hyperlink" Target="https://www.preemploymentscreen.com/donors-are-using-fake-what-to-pass-drug-tests%20/" TargetMode="External"/><Relationship Id="rId90" Type="http://schemas.openxmlformats.org/officeDocument/2006/relationships/theme" Target="theme/theme1.xml"/><Relationship Id="rId19" Type="http://schemas.openxmlformats.org/officeDocument/2006/relationships/hyperlink" Target="https://www.preemploymentscreen.com/madison-square-garden-has-agreed-to-pay-1-3-million-to-settle-a-class-action-lawsuit-that-claimed/" TargetMode="External"/><Relationship Id="rId4" Type="http://schemas.openxmlformats.org/officeDocument/2006/relationships/settings" Target="settings.xml"/><Relationship Id="rId9" Type="http://schemas.openxmlformats.org/officeDocument/2006/relationships/hyperlink" Target="https://www.preemploymentscreen.com/using-recidivism-rates-to-make-hiring-decisions/" TargetMode="External"/><Relationship Id="rId14" Type="http://schemas.openxmlformats.org/officeDocument/2006/relationships/hyperlink" Target="https://www.preemploymentscreen.com/2-5-million-just-because-there-was-no-stand-alone-disclosure/" TargetMode="External"/><Relationship Id="rId22" Type="http://schemas.openxmlformats.org/officeDocument/2006/relationships/hyperlink" Target="https://www.preemploymentscreen.com/disclosure-obtaining-consumer-reports/" TargetMode="External"/><Relationship Id="rId27" Type="http://schemas.openxmlformats.org/officeDocument/2006/relationships/hyperlink" Target="https://www.preemploymentscreen.com/fingerprint-namesocial-security-number-criminal-record-search/" TargetMode="External"/><Relationship Id="rId30" Type="http://schemas.openxmlformats.org/officeDocument/2006/relationships/hyperlink" Target="https://www.policearrests.com/" TargetMode="External"/><Relationship Id="rId35" Type="http://schemas.openxmlformats.org/officeDocument/2006/relationships/hyperlink" Target="https://www.preemploymentscreen.com/comply-with-eeoc-regulations-for-criminal-background-checks-or-face-the-consequences/" TargetMode="External"/><Relationship Id="rId43" Type="http://schemas.openxmlformats.org/officeDocument/2006/relationships/hyperlink" Target="https://www.preemploymentscreen.com/drug-test-comes-back-positive-now/" TargetMode="External"/><Relationship Id="rId48" Type="http://schemas.openxmlformats.org/officeDocument/2006/relationships/hyperlink" Target="https://www.preemploymentscreen.com/what-is-a-medical-review-officer/" TargetMode="External"/><Relationship Id="rId56" Type="http://schemas.openxmlformats.org/officeDocument/2006/relationships/hyperlink" Target="https://www.preemploymentscreen.com/dont-use-drug-tests-manage-anticipated-poor-performance/" TargetMode="External"/><Relationship Id="rId64" Type="http://schemas.openxmlformats.org/officeDocument/2006/relationships/hyperlink" Target="https://www.preemploymentscreen.com/negligent-hiring-and-negligent-retention-cost-trucking-firm-54-million-in-damages/" TargetMode="External"/><Relationship Id="rId69" Type="http://schemas.openxmlformats.org/officeDocument/2006/relationships/hyperlink" Target="http://www.fakeresume.com/" TargetMode="External"/><Relationship Id="rId77" Type="http://schemas.openxmlformats.org/officeDocument/2006/relationships/hyperlink" Target="https://www.preemploymentscreen.com/an-analysis-of-10-million-drug-tests-reveals/" TargetMode="External"/><Relationship Id="rId8" Type="http://schemas.openxmlformats.org/officeDocument/2006/relationships/image" Target="media/image1.jpeg"/><Relationship Id="rId51" Type="http://schemas.openxmlformats.org/officeDocument/2006/relationships/hyperlink" Target="https://www.preemploymentscreen.com/eeoc-says-drug-tests-violated-ada/" TargetMode="External"/><Relationship Id="rId72" Type="http://schemas.openxmlformats.org/officeDocument/2006/relationships/hyperlink" Target="https://www.preemploymentscreen.com/reduces-substance-abuse-employee-population-almost-50/" TargetMode="External"/><Relationship Id="rId80" Type="http://schemas.openxmlformats.org/officeDocument/2006/relationships/hyperlink" Target="https://www.ctdol.state.ct.us/wgwkstnd/highrisk.htm" TargetMode="External"/><Relationship Id="rId85" Type="http://schemas.openxmlformats.org/officeDocument/2006/relationships/hyperlink" Target="https://www.eeoc.gov/eeoc/publications/background_checks_employers.cfm" TargetMode="External"/><Relationship Id="rId3" Type="http://schemas.openxmlformats.org/officeDocument/2006/relationships/styles" Target="styles.xml"/><Relationship Id="rId12" Type="http://schemas.openxmlformats.org/officeDocument/2006/relationships/hyperlink" Target="https://www.preemploymentscreen.com/no-fcra-disclosure-equals-a-2-4-million-settlement/" TargetMode="External"/><Relationship Id="rId17" Type="http://schemas.openxmlformats.org/officeDocument/2006/relationships/hyperlink" Target="https://www.preemploymentscreen.com/2-million-to-settle-a-background-check-class-action-lawsuit/" TargetMode="External"/><Relationship Id="rId25" Type="http://schemas.openxmlformats.org/officeDocument/2006/relationships/hyperlink" Target="https://www.preemploymentscreen.com/fingerprint-records-in-the-employment-screening-process/" TargetMode="External"/><Relationship Id="rId33" Type="http://schemas.openxmlformats.org/officeDocument/2006/relationships/hyperlink" Target="https://www.preemploymentscreen.com/faulty-background-checks-costly/" TargetMode="External"/><Relationship Id="rId38" Type="http://schemas.openxmlformats.org/officeDocument/2006/relationships/hyperlink" Target="https://www.preemploymentscreen.com/employer-alleged-to-be-negligent-in-hiring-individual-who-attacked-restaurant-owner/" TargetMode="External"/><Relationship Id="rId46" Type="http://schemas.openxmlformats.org/officeDocument/2006/relationships/hyperlink" Target="https://blog.employersolutions.com/by-the-numbers-drug-detection-windows-by-specimen-type/" TargetMode="External"/><Relationship Id="rId59" Type="http://schemas.openxmlformats.org/officeDocument/2006/relationships/hyperlink" Target="https://www.preemploymentscreen.com/appalachian-wood-products-will-pay-42500-to-settle-eeoc-lawsuit/" TargetMode="External"/><Relationship Id="rId67" Type="http://schemas.openxmlformats.org/officeDocument/2006/relationships/hyperlink" Target="https://www.preemploymentscreen.com/call-prior-employers/" TargetMode="External"/><Relationship Id="rId20" Type="http://schemas.openxmlformats.org/officeDocument/2006/relationships/hyperlink" Target="https://www.preemploymentscreen.com/dont-forget-the-pre-adverse-action-letter/" TargetMode="External"/><Relationship Id="rId41" Type="http://schemas.openxmlformats.org/officeDocument/2006/relationships/hyperlink" Target="https://www.preemploymentscreen.com/always-check-the-source/" TargetMode="External"/><Relationship Id="rId54" Type="http://schemas.openxmlformats.org/officeDocument/2006/relationships/hyperlink" Target="https://www.preemploymentscreen.com/two-good-reasons-to-have-a-medical-review-officer/" TargetMode="External"/><Relationship Id="rId62" Type="http://schemas.openxmlformats.org/officeDocument/2006/relationships/hyperlink" Target="https://www.preemploymentscreen.com/eeoc-requirements-criminal-record-searches-comply-hard-way-easier-way/" TargetMode="External"/><Relationship Id="rId70" Type="http://schemas.openxmlformats.org/officeDocument/2006/relationships/hyperlink" Target="https://www.preemploymentscreen.com/a-new-summary-of-rights-form/" TargetMode="External"/><Relationship Id="rId75" Type="http://schemas.openxmlformats.org/officeDocument/2006/relationships/hyperlink" Target="https://www.preemploymentscreen.com/testing-employees-drugs-important/" TargetMode="External"/><Relationship Id="rId83" Type="http://schemas.openxmlformats.org/officeDocument/2006/relationships/hyperlink" Target="https://abcnews4.com/news/business-news/fake-urine-doesnt-live-up-to-drug-test-cheating-hype"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reemploymentscreen.com/2-3-million-to-settle-an-fcra-class-action-lawsuit/" TargetMode="External"/><Relationship Id="rId23" Type="http://schemas.openxmlformats.org/officeDocument/2006/relationships/hyperlink" Target="https://www.preemploymentscreen.com/another-non-compliant-company-pays-for-fcra-violations/" TargetMode="External"/><Relationship Id="rId28" Type="http://schemas.openxmlformats.org/officeDocument/2006/relationships/hyperlink" Target="https://www.preemploymentscreen.com/employees-fbi-fingerprint-record-comes-back-hit-now/" TargetMode="External"/><Relationship Id="rId36" Type="http://schemas.openxmlformats.org/officeDocument/2006/relationships/hyperlink" Target="https://www.preemploymentscreen.com/protecting-your-workforce-from-people-who-have-unacceptable-past-behavior/" TargetMode="External"/><Relationship Id="rId49" Type="http://schemas.openxmlformats.org/officeDocument/2006/relationships/hyperlink" Target="https://www.preemploymentscreen.com/not-consulting-medical-review-officer-contributes-trouble-employer/" TargetMode="External"/><Relationship Id="rId57" Type="http://schemas.openxmlformats.org/officeDocument/2006/relationships/hyperlink" Target="https://www.preemploymentscreen.com/dont-use-drug-tests-manage-anticipated-poor-performance/" TargetMode="External"/><Relationship Id="rId10" Type="http://schemas.openxmlformats.org/officeDocument/2006/relationships/hyperlink" Target="https://www.preemploymentscreen.com/checking-volunteers/" TargetMode="External"/><Relationship Id="rId31" Type="http://schemas.openxmlformats.org/officeDocument/2006/relationships/hyperlink" Target="https://www.policearrests.com/" TargetMode="External"/><Relationship Id="rId44" Type="http://schemas.openxmlformats.org/officeDocument/2006/relationships/hyperlink" Target="https://www.preemploymentscreen.com/long-illegal-drugs-stay-system/" TargetMode="External"/><Relationship Id="rId52" Type="http://schemas.openxmlformats.org/officeDocument/2006/relationships/hyperlink" Target="https://www.preemploymentscreen.com/what-is-a-medical-review-officer/" TargetMode="External"/><Relationship Id="rId60" Type="http://schemas.openxmlformats.org/officeDocument/2006/relationships/hyperlink" Target="https://www.preemploymentscreen.com/looking-right-places-criminal-convictions-two-lessons-learned/" TargetMode="External"/><Relationship Id="rId65" Type="http://schemas.openxmlformats.org/officeDocument/2006/relationships/hyperlink" Target="https://www.preemploymentscreen.com/conducting-a-background-investigation-on-a-promoted-employee/" TargetMode="External"/><Relationship Id="rId73" Type="http://schemas.openxmlformats.org/officeDocument/2006/relationships/hyperlink" Target="https://blog.employersolutions.com/data-shows-escalating-drug-use-in-the-u-s-workforce/" TargetMode="External"/><Relationship Id="rId78" Type="http://schemas.openxmlformats.org/officeDocument/2006/relationships/hyperlink" Target="http://www.questdiagnostics.com/home/physicians/health-trends/drug-testing" TargetMode="External"/><Relationship Id="rId81" Type="http://schemas.openxmlformats.org/officeDocument/2006/relationships/hyperlink" Target="https://www.ctdol.state.ct.us/wgwkstnd/highrisk.htm" TargetMode="External"/><Relationship Id="rId86" Type="http://schemas.openxmlformats.org/officeDocument/2006/relationships/hyperlink" Target="https://www.preemploymentscreen.com/session-with-laura-rubenstei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andisiandassoci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5F483-8350-4453-9F33-4E1856EF2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9818</Words>
  <Characters>55967</Characters>
  <Application>Microsoft Office Word</Application>
  <DocSecurity>8</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Randisi</dc:creator>
  <cp:keywords/>
  <dc:description/>
  <cp:lastModifiedBy>James Randisi</cp:lastModifiedBy>
  <cp:revision>18</cp:revision>
  <cp:lastPrinted>2019-01-08T23:46:00Z</cp:lastPrinted>
  <dcterms:created xsi:type="dcterms:W3CDTF">2020-04-15T12:49:00Z</dcterms:created>
  <dcterms:modified xsi:type="dcterms:W3CDTF">2020-04-16T19:28:00Z</dcterms:modified>
</cp:coreProperties>
</file>